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81081E4" w14:textId="77777777" w:rsidR="00E40077" w:rsidRDefault="004D3C8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E40077">
        <w:rPr>
          <w:rFonts w:ascii="Times New Roman" w:hAnsi="Times New Roman" w:cs="Times New Roman"/>
          <w:sz w:val="24"/>
          <w:szCs w:val="24"/>
        </w:rPr>
        <w:t>Services-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</w:p>
    <w:p w14:paraId="24A64CF9" w14:textId="657317EB" w:rsidR="004D3C87" w:rsidRDefault="00E4007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(“Attachment </w:t>
      </w:r>
      <w:r w:rsidR="00DC3CF5" w:rsidRPr="008963BF">
        <w:rPr>
          <w:rFonts w:ascii="Times New Roman" w:hAnsi="Times New Roman" w:cs="Times New Roman"/>
          <w:sz w:val="24"/>
          <w:szCs w:val="24"/>
        </w:rPr>
        <w:t>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6F3A0EF3" w:rsidR="00353FC3" w:rsidRPr="003869F0" w:rsidRDefault="00B51B84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2EE0" w14:textId="77777777" w:rsidR="00CD71B6" w:rsidRPr="00CD71B6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>RFP Title: Employee Assistance Program</w:t>
    </w:r>
  </w:p>
  <w:p w14:paraId="4C78C496" w14:textId="52197631" w:rsidR="00C67B14" w:rsidRPr="00C67B14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>RFP Number: 2</w:t>
    </w:r>
    <w:r w:rsidR="00107BF1">
      <w:rPr>
        <w:rFonts w:ascii="Times New Roman" w:hAnsi="Times New Roman" w:cs="Times New Roman"/>
        <w:sz w:val="20"/>
        <w:szCs w:val="20"/>
      </w:rPr>
      <w:t>2</w:t>
    </w:r>
    <w:r w:rsidRPr="00CD71B6">
      <w:rPr>
        <w:rFonts w:ascii="Times New Roman" w:hAnsi="Times New Roman" w:cs="Times New Roman"/>
        <w:sz w:val="20"/>
        <w:szCs w:val="20"/>
      </w:rPr>
      <w:t>-04</w:t>
    </w:r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07BF1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35D88"/>
    <w:rsid w:val="005B5185"/>
    <w:rsid w:val="005C2DBA"/>
    <w:rsid w:val="006433F8"/>
    <w:rsid w:val="00682DBA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51B84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CD71B6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0077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A64CF1"/>
  <w15:docId w15:val="{97A4AE6B-C0AD-457D-AD47-ABB26D3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Pierson, Tricia</cp:lastModifiedBy>
  <cp:revision>2</cp:revision>
  <dcterms:created xsi:type="dcterms:W3CDTF">2022-07-15T22:04:00Z</dcterms:created>
  <dcterms:modified xsi:type="dcterms:W3CDTF">2022-07-15T22:04:00Z</dcterms:modified>
</cp:coreProperties>
</file>