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B1" w:rsidRPr="00327557" w:rsidRDefault="00BA0B1B" w:rsidP="00A17511">
      <w:pPr>
        <w:widowControl w:val="0"/>
        <w:suppressAutoHyphens/>
        <w:autoSpaceDE w:val="0"/>
        <w:autoSpaceDN w:val="0"/>
        <w:adjustRightInd w:val="0"/>
        <w:spacing w:after="0"/>
        <w:jc w:val="center"/>
        <w:rPr>
          <w:rFonts w:ascii="Times New Roman" w:hAnsi="Times New Roman" w:cs="Times New Roman"/>
          <w:b/>
          <w:sz w:val="20"/>
          <w:szCs w:val="20"/>
        </w:rPr>
      </w:pPr>
      <w:r w:rsidRPr="00327557">
        <w:rPr>
          <w:rFonts w:ascii="Times New Roman" w:hAnsi="Times New Roman" w:cs="Times New Roman"/>
          <w:b/>
          <w:sz w:val="20"/>
          <w:szCs w:val="20"/>
        </w:rPr>
        <w:t xml:space="preserve">EXHIBIT </w:t>
      </w:r>
      <w:r w:rsidR="00335DB1" w:rsidRPr="00327557">
        <w:rPr>
          <w:rFonts w:ascii="Times New Roman" w:hAnsi="Times New Roman" w:cs="Times New Roman"/>
          <w:b/>
          <w:sz w:val="20"/>
          <w:szCs w:val="20"/>
        </w:rPr>
        <w:t>A</w:t>
      </w:r>
      <w:r w:rsidRPr="00327557">
        <w:rPr>
          <w:rFonts w:ascii="Times New Roman" w:hAnsi="Times New Roman" w:cs="Times New Roman"/>
          <w:b/>
          <w:sz w:val="20"/>
          <w:szCs w:val="20"/>
        </w:rPr>
        <w:t xml:space="preserve">: </w:t>
      </w:r>
      <w:r w:rsidR="00335DB1" w:rsidRPr="00327557">
        <w:rPr>
          <w:rFonts w:ascii="Times New Roman" w:hAnsi="Times New Roman" w:cs="Times New Roman"/>
          <w:b/>
          <w:sz w:val="20"/>
          <w:szCs w:val="20"/>
        </w:rPr>
        <w:t>STATEMENT</w:t>
      </w:r>
      <w:r w:rsidRPr="00327557">
        <w:rPr>
          <w:rFonts w:ascii="Times New Roman" w:hAnsi="Times New Roman" w:cs="Times New Roman"/>
          <w:b/>
          <w:sz w:val="20"/>
          <w:szCs w:val="20"/>
        </w:rPr>
        <w:t xml:space="preserve"> OF WORK</w:t>
      </w:r>
    </w:p>
    <w:p w:rsidR="000578C9" w:rsidRPr="00327557" w:rsidRDefault="00087D40" w:rsidP="00DC4CE1">
      <w:pPr>
        <w:pStyle w:val="ListParagraph"/>
        <w:widowControl w:val="0"/>
        <w:numPr>
          <w:ilvl w:val="0"/>
          <w:numId w:val="16"/>
        </w:numPr>
        <w:suppressAutoHyphens/>
        <w:autoSpaceDE w:val="0"/>
        <w:autoSpaceDN w:val="0"/>
        <w:adjustRightInd w:val="0"/>
        <w:spacing w:before="240" w:after="0"/>
        <w:ind w:left="720" w:right="475" w:hanging="720"/>
        <w:contextualSpacing w:val="0"/>
        <w:rPr>
          <w:rFonts w:ascii="Times New Roman" w:hAnsi="Times New Roman" w:cs="Times New Roman"/>
          <w:sz w:val="20"/>
          <w:szCs w:val="20"/>
        </w:rPr>
      </w:pPr>
      <w:r w:rsidRPr="00327557">
        <w:rPr>
          <w:rFonts w:ascii="Times New Roman" w:hAnsi="Times New Roman" w:cs="Times New Roman"/>
          <w:b/>
          <w:sz w:val="20"/>
          <w:szCs w:val="20"/>
        </w:rPr>
        <w:t>COURT LOCATION</w:t>
      </w:r>
      <w:r w:rsidR="00335DB1" w:rsidRPr="00327557">
        <w:rPr>
          <w:rFonts w:ascii="Times New Roman" w:hAnsi="Times New Roman" w:cs="Times New Roman"/>
          <w:b/>
          <w:sz w:val="20"/>
          <w:szCs w:val="20"/>
        </w:rPr>
        <w:t>S</w:t>
      </w:r>
      <w:r w:rsidR="0062754E">
        <w:rPr>
          <w:rFonts w:ascii="Times New Roman" w:hAnsi="Times New Roman" w:cs="Times New Roman"/>
          <w:b/>
          <w:sz w:val="20"/>
          <w:szCs w:val="20"/>
        </w:rPr>
        <w:t xml:space="preserve"> TO BE SERVICED</w:t>
      </w:r>
    </w:p>
    <w:p w:rsidR="000578C9" w:rsidRPr="00327557" w:rsidRDefault="009762A2" w:rsidP="00DC4CE1">
      <w:pPr>
        <w:pStyle w:val="ListParagraph"/>
        <w:widowControl w:val="0"/>
        <w:numPr>
          <w:ilvl w:val="1"/>
          <w:numId w:val="16"/>
        </w:numPr>
        <w:suppressAutoHyphens/>
        <w:autoSpaceDE w:val="0"/>
        <w:autoSpaceDN w:val="0"/>
        <w:adjustRightInd w:val="0"/>
        <w:spacing w:before="240" w:after="0"/>
        <w:ind w:left="1440" w:right="475"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San Bernardino Justice Center </w:t>
      </w:r>
      <w:r w:rsidR="0039051F">
        <w:rPr>
          <w:rFonts w:ascii="Times New Roman" w:hAnsi="Times New Roman" w:cs="Times New Roman"/>
          <w:sz w:val="20"/>
          <w:szCs w:val="20"/>
        </w:rPr>
        <w:t xml:space="preserve">(SBJC), </w:t>
      </w:r>
      <w:r w:rsidRPr="00327557">
        <w:rPr>
          <w:rFonts w:ascii="Times New Roman" w:hAnsi="Times New Roman" w:cs="Times New Roman"/>
          <w:sz w:val="20"/>
          <w:szCs w:val="20"/>
        </w:rPr>
        <w:t>247 West 3</w:t>
      </w:r>
      <w:r w:rsidRPr="00327557">
        <w:rPr>
          <w:rFonts w:ascii="Times New Roman" w:hAnsi="Times New Roman" w:cs="Times New Roman"/>
          <w:sz w:val="20"/>
          <w:szCs w:val="20"/>
          <w:vertAlign w:val="superscript"/>
        </w:rPr>
        <w:t>rd</w:t>
      </w:r>
      <w:r w:rsidR="000578C9" w:rsidRPr="00327557">
        <w:rPr>
          <w:rFonts w:ascii="Times New Roman" w:hAnsi="Times New Roman" w:cs="Times New Roman"/>
          <w:sz w:val="20"/>
          <w:szCs w:val="20"/>
        </w:rPr>
        <w:t xml:space="preserve"> St</w:t>
      </w:r>
      <w:r w:rsidR="0039051F">
        <w:rPr>
          <w:rFonts w:ascii="Times New Roman" w:hAnsi="Times New Roman" w:cs="Times New Roman"/>
          <w:sz w:val="20"/>
          <w:szCs w:val="20"/>
        </w:rPr>
        <w:t>reet</w:t>
      </w:r>
      <w:r w:rsidR="000578C9" w:rsidRPr="00327557">
        <w:rPr>
          <w:rFonts w:ascii="Times New Roman" w:hAnsi="Times New Roman" w:cs="Times New Roman"/>
          <w:sz w:val="20"/>
          <w:szCs w:val="20"/>
        </w:rPr>
        <w:t>, San Bernardino, CA 92415.</w:t>
      </w:r>
    </w:p>
    <w:p w:rsidR="000578C9" w:rsidRPr="00327557" w:rsidRDefault="00794113" w:rsidP="00DC4CE1">
      <w:pPr>
        <w:pStyle w:val="ListParagraph"/>
        <w:widowControl w:val="0"/>
        <w:numPr>
          <w:ilvl w:val="1"/>
          <w:numId w:val="16"/>
        </w:numPr>
        <w:suppressAutoHyphens/>
        <w:autoSpaceDE w:val="0"/>
        <w:autoSpaceDN w:val="0"/>
        <w:adjustRightInd w:val="0"/>
        <w:spacing w:before="240" w:after="0"/>
        <w:ind w:left="1440" w:right="475" w:hanging="720"/>
        <w:contextualSpacing w:val="0"/>
        <w:rPr>
          <w:rFonts w:ascii="Times New Roman" w:hAnsi="Times New Roman" w:cs="Times New Roman"/>
          <w:sz w:val="20"/>
          <w:szCs w:val="20"/>
        </w:rPr>
      </w:pPr>
      <w:r w:rsidRPr="00327557">
        <w:rPr>
          <w:rFonts w:ascii="Times New Roman" w:hAnsi="Times New Roman" w:cs="Times New Roman"/>
          <w:sz w:val="20"/>
          <w:szCs w:val="20"/>
        </w:rPr>
        <w:t>Historic Courthouse and Annex Building</w:t>
      </w:r>
      <w:r w:rsidR="0039051F">
        <w:rPr>
          <w:rFonts w:ascii="Times New Roman" w:hAnsi="Times New Roman" w:cs="Times New Roman"/>
          <w:sz w:val="20"/>
          <w:szCs w:val="20"/>
        </w:rPr>
        <w:t xml:space="preserve">, </w:t>
      </w:r>
      <w:r w:rsidR="00EE454C" w:rsidRPr="00327557">
        <w:rPr>
          <w:rFonts w:ascii="Times New Roman" w:hAnsi="Times New Roman" w:cs="Times New Roman"/>
          <w:sz w:val="20"/>
          <w:szCs w:val="20"/>
        </w:rPr>
        <w:t>351 North Arrowhead Avenue, San Bernardino, CA 92415</w:t>
      </w:r>
      <w:r w:rsidR="00327557" w:rsidRPr="00327557">
        <w:rPr>
          <w:rFonts w:ascii="Times New Roman" w:hAnsi="Times New Roman" w:cs="Times New Roman"/>
          <w:sz w:val="20"/>
          <w:szCs w:val="20"/>
        </w:rPr>
        <w:t>.</w:t>
      </w:r>
    </w:p>
    <w:p w:rsidR="00070D53" w:rsidRDefault="00070D53" w:rsidP="00DC4CE1">
      <w:pPr>
        <w:pStyle w:val="ListParagraph"/>
        <w:widowControl w:val="0"/>
        <w:numPr>
          <w:ilvl w:val="1"/>
          <w:numId w:val="16"/>
        </w:numPr>
        <w:suppressAutoHyphens/>
        <w:autoSpaceDE w:val="0"/>
        <w:autoSpaceDN w:val="0"/>
        <w:adjustRightInd w:val="0"/>
        <w:spacing w:before="240" w:after="0"/>
        <w:ind w:left="1440" w:right="475"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Court Records Center - 770, 780 &amp; 790 </w:t>
      </w:r>
      <w:r w:rsidR="0039051F">
        <w:rPr>
          <w:rFonts w:ascii="Times New Roman" w:hAnsi="Times New Roman" w:cs="Times New Roman"/>
          <w:sz w:val="20"/>
          <w:szCs w:val="20"/>
        </w:rPr>
        <w:t xml:space="preserve">South </w:t>
      </w:r>
      <w:r w:rsidRPr="00327557">
        <w:rPr>
          <w:rFonts w:ascii="Times New Roman" w:hAnsi="Times New Roman" w:cs="Times New Roman"/>
          <w:sz w:val="20"/>
          <w:szCs w:val="20"/>
        </w:rPr>
        <w:t>Gifford Street, San Bernardino, CA 92415</w:t>
      </w:r>
      <w:r w:rsidR="00327557" w:rsidRPr="00327557">
        <w:rPr>
          <w:rFonts w:ascii="Times New Roman" w:hAnsi="Times New Roman" w:cs="Times New Roman"/>
          <w:sz w:val="20"/>
          <w:szCs w:val="20"/>
        </w:rPr>
        <w:t>.</w:t>
      </w:r>
    </w:p>
    <w:p w:rsidR="0062754E" w:rsidRPr="00327557" w:rsidRDefault="0062754E" w:rsidP="00DC4CE1">
      <w:pPr>
        <w:pStyle w:val="ListParagraph"/>
        <w:widowControl w:val="0"/>
        <w:numPr>
          <w:ilvl w:val="1"/>
          <w:numId w:val="16"/>
        </w:numPr>
        <w:suppressAutoHyphens/>
        <w:autoSpaceDE w:val="0"/>
        <w:autoSpaceDN w:val="0"/>
        <w:adjustRightInd w:val="0"/>
        <w:spacing w:before="240" w:after="0"/>
        <w:ind w:left="1440" w:right="475" w:hanging="720"/>
        <w:contextualSpacing w:val="0"/>
        <w:rPr>
          <w:rFonts w:ascii="Times New Roman" w:hAnsi="Times New Roman" w:cs="Times New Roman"/>
          <w:sz w:val="20"/>
          <w:szCs w:val="20"/>
        </w:rPr>
      </w:pPr>
      <w:r>
        <w:rPr>
          <w:rFonts w:ascii="Times New Roman" w:hAnsi="Times New Roman" w:cs="Times New Roman"/>
          <w:sz w:val="20"/>
          <w:szCs w:val="20"/>
        </w:rPr>
        <w:t xml:space="preserve">Any Court location as needed for </w:t>
      </w:r>
      <w:r w:rsidR="001365FD">
        <w:rPr>
          <w:rFonts w:ascii="Times New Roman" w:hAnsi="Times New Roman" w:cs="Times New Roman"/>
          <w:sz w:val="20"/>
          <w:szCs w:val="20"/>
        </w:rPr>
        <w:t xml:space="preserve">additional </w:t>
      </w:r>
      <w:r>
        <w:rPr>
          <w:rFonts w:ascii="Times New Roman" w:hAnsi="Times New Roman" w:cs="Times New Roman"/>
          <w:sz w:val="20"/>
          <w:szCs w:val="20"/>
        </w:rPr>
        <w:t>Daytime</w:t>
      </w:r>
      <w:r w:rsidR="001365FD">
        <w:rPr>
          <w:rFonts w:ascii="Times New Roman" w:hAnsi="Times New Roman" w:cs="Times New Roman"/>
          <w:sz w:val="20"/>
          <w:szCs w:val="20"/>
        </w:rPr>
        <w:t xml:space="preserve"> Porters at the Court’s sole discretion</w:t>
      </w:r>
      <w:r w:rsidR="0039051F">
        <w:rPr>
          <w:rFonts w:ascii="Times New Roman" w:hAnsi="Times New Roman" w:cs="Times New Roman"/>
          <w:sz w:val="20"/>
          <w:szCs w:val="20"/>
        </w:rPr>
        <w:t>.</w:t>
      </w:r>
    </w:p>
    <w:p w:rsidR="00B1690D" w:rsidRPr="00327557" w:rsidRDefault="00E058D3" w:rsidP="00DC4CE1">
      <w:pPr>
        <w:pStyle w:val="ListParagraph"/>
        <w:widowControl w:val="0"/>
        <w:numPr>
          <w:ilvl w:val="0"/>
          <w:numId w:val="16"/>
        </w:numPr>
        <w:suppressAutoHyphens/>
        <w:autoSpaceDE w:val="0"/>
        <w:autoSpaceDN w:val="0"/>
        <w:adjustRightInd w:val="0"/>
        <w:spacing w:before="240" w:after="0"/>
        <w:ind w:left="720" w:right="475" w:hanging="720"/>
        <w:contextualSpacing w:val="0"/>
        <w:rPr>
          <w:rFonts w:ascii="Times New Roman" w:hAnsi="Times New Roman" w:cs="Times New Roman"/>
          <w:sz w:val="20"/>
          <w:szCs w:val="20"/>
        </w:rPr>
      </w:pPr>
      <w:r w:rsidRPr="00327557">
        <w:rPr>
          <w:rFonts w:ascii="Times New Roman" w:hAnsi="Times New Roman" w:cs="Times New Roman"/>
          <w:b/>
          <w:sz w:val="20"/>
          <w:szCs w:val="20"/>
        </w:rPr>
        <w:t>DESCRIPTION OF SERVICES</w:t>
      </w:r>
    </w:p>
    <w:p w:rsidR="00B1690D" w:rsidRPr="00327557" w:rsidRDefault="000578C9" w:rsidP="00DC4CE1">
      <w:pPr>
        <w:pStyle w:val="ListParagraph"/>
        <w:widowControl w:val="0"/>
        <w:numPr>
          <w:ilvl w:val="1"/>
          <w:numId w:val="16"/>
        </w:numPr>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General Requirements</w:t>
      </w:r>
      <w:r w:rsidR="008A44E7" w:rsidRPr="00327557">
        <w:rPr>
          <w:rFonts w:ascii="Times New Roman" w:hAnsi="Times New Roman" w:cs="Times New Roman"/>
          <w:sz w:val="20"/>
          <w:szCs w:val="20"/>
        </w:rPr>
        <w:t>:</w:t>
      </w:r>
    </w:p>
    <w:p w:rsidR="00E00BDB" w:rsidRPr="00327557" w:rsidRDefault="00A00CFD" w:rsidP="00DC4CE1">
      <w:pPr>
        <w:pStyle w:val="ListParagraph"/>
        <w:widowControl w:val="0"/>
        <w:numPr>
          <w:ilvl w:val="2"/>
          <w:numId w:val="16"/>
        </w:numPr>
        <w:tabs>
          <w:tab w:val="num" w:pos="-2160"/>
          <w:tab w:val="num" w:pos="-198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p</w:t>
      </w:r>
      <w:r w:rsidR="008A44E7" w:rsidRPr="00327557">
        <w:rPr>
          <w:rFonts w:ascii="Times New Roman" w:hAnsi="Times New Roman" w:cs="Times New Roman"/>
          <w:sz w:val="20"/>
          <w:szCs w:val="20"/>
        </w:rPr>
        <w:t>rovide all labor, materials</w:t>
      </w:r>
      <w:r w:rsidR="00B852DF" w:rsidRPr="00327557">
        <w:rPr>
          <w:rFonts w:ascii="Times New Roman" w:hAnsi="Times New Roman" w:cs="Times New Roman"/>
          <w:sz w:val="20"/>
          <w:szCs w:val="20"/>
        </w:rPr>
        <w:t xml:space="preserve">, </w:t>
      </w:r>
      <w:r w:rsidR="008A44E7" w:rsidRPr="00327557">
        <w:rPr>
          <w:rFonts w:ascii="Times New Roman" w:hAnsi="Times New Roman" w:cs="Times New Roman"/>
          <w:sz w:val="20"/>
          <w:szCs w:val="20"/>
        </w:rPr>
        <w:t>supplies</w:t>
      </w:r>
      <w:r w:rsidR="00B852DF" w:rsidRPr="00327557">
        <w:rPr>
          <w:rFonts w:ascii="Times New Roman" w:hAnsi="Times New Roman" w:cs="Times New Roman"/>
          <w:sz w:val="20"/>
          <w:szCs w:val="20"/>
        </w:rPr>
        <w:t xml:space="preserve"> and equipment</w:t>
      </w:r>
      <w:r w:rsidR="008A44E7" w:rsidRPr="00327557">
        <w:rPr>
          <w:rFonts w:ascii="Times New Roman" w:hAnsi="Times New Roman" w:cs="Times New Roman"/>
          <w:sz w:val="20"/>
          <w:szCs w:val="20"/>
        </w:rPr>
        <w:t xml:space="preserve">, necessary to maintain </w:t>
      </w:r>
      <w:r w:rsidR="00F82522" w:rsidRPr="00327557">
        <w:rPr>
          <w:rFonts w:ascii="Times New Roman" w:hAnsi="Times New Roman" w:cs="Times New Roman"/>
          <w:sz w:val="20"/>
          <w:szCs w:val="20"/>
        </w:rPr>
        <w:t>Court Location</w:t>
      </w:r>
      <w:r w:rsidR="008A44E7" w:rsidRPr="00327557">
        <w:rPr>
          <w:rFonts w:ascii="Times New Roman" w:hAnsi="Times New Roman" w:cs="Times New Roman"/>
          <w:sz w:val="20"/>
          <w:szCs w:val="20"/>
        </w:rPr>
        <w:t xml:space="preserve"> in a clean and sanitary condition in accordance with </w:t>
      </w:r>
      <w:r w:rsidR="00F82522" w:rsidRPr="00327557">
        <w:rPr>
          <w:rFonts w:ascii="Times New Roman" w:hAnsi="Times New Roman" w:cs="Times New Roman"/>
          <w:sz w:val="20"/>
          <w:szCs w:val="20"/>
        </w:rPr>
        <w:t>C</w:t>
      </w:r>
      <w:r w:rsidR="008A44E7" w:rsidRPr="00327557">
        <w:rPr>
          <w:rFonts w:ascii="Times New Roman" w:hAnsi="Times New Roman" w:cs="Times New Roman"/>
          <w:sz w:val="20"/>
          <w:szCs w:val="20"/>
        </w:rPr>
        <w:t xml:space="preserve">ourt standards, conditions and methods set forth </w:t>
      </w:r>
      <w:r w:rsidR="00A1665A" w:rsidRPr="00327557">
        <w:rPr>
          <w:rFonts w:ascii="Times New Roman" w:hAnsi="Times New Roman" w:cs="Times New Roman"/>
          <w:sz w:val="20"/>
          <w:szCs w:val="20"/>
        </w:rPr>
        <w:t>in this Statement of Work (SOW)</w:t>
      </w:r>
      <w:r w:rsidR="008A44E7" w:rsidRPr="00327557">
        <w:rPr>
          <w:rFonts w:ascii="Times New Roman" w:hAnsi="Times New Roman" w:cs="Times New Roman"/>
          <w:sz w:val="20"/>
          <w:szCs w:val="20"/>
        </w:rPr>
        <w:t xml:space="preserve">. The Court </w:t>
      </w:r>
      <w:r w:rsidR="00274466" w:rsidRPr="00327557">
        <w:rPr>
          <w:rFonts w:ascii="Times New Roman" w:hAnsi="Times New Roman" w:cs="Times New Roman"/>
          <w:sz w:val="20"/>
          <w:szCs w:val="20"/>
        </w:rPr>
        <w:t>reserves</w:t>
      </w:r>
      <w:r w:rsidR="008A44E7" w:rsidRPr="00327557">
        <w:rPr>
          <w:rFonts w:ascii="Times New Roman" w:hAnsi="Times New Roman" w:cs="Times New Roman"/>
          <w:sz w:val="20"/>
          <w:szCs w:val="20"/>
        </w:rPr>
        <w:t xml:space="preserve"> the right to approve or reject the cleaning methods, materials, supplies and equipment used by </w:t>
      </w:r>
      <w:r w:rsidR="00F82522" w:rsidRPr="00327557">
        <w:rPr>
          <w:rFonts w:ascii="Times New Roman" w:hAnsi="Times New Roman" w:cs="Times New Roman"/>
          <w:sz w:val="20"/>
          <w:szCs w:val="20"/>
        </w:rPr>
        <w:t>Contract</w:t>
      </w:r>
      <w:r w:rsidR="00F137F5" w:rsidRPr="00327557">
        <w:rPr>
          <w:rFonts w:ascii="Times New Roman" w:hAnsi="Times New Roman" w:cs="Times New Roman"/>
          <w:sz w:val="20"/>
          <w:szCs w:val="20"/>
        </w:rPr>
        <w:t>or</w:t>
      </w:r>
      <w:r w:rsidR="00722A8E" w:rsidRPr="00327557">
        <w:rPr>
          <w:rFonts w:ascii="Times New Roman" w:hAnsi="Times New Roman" w:cs="Times New Roman"/>
          <w:sz w:val="20"/>
          <w:szCs w:val="20"/>
        </w:rPr>
        <w:t>.</w:t>
      </w:r>
      <w:r w:rsidR="00F137F5" w:rsidRPr="00327557">
        <w:rPr>
          <w:rFonts w:ascii="Times New Roman" w:hAnsi="Times New Roman" w:cs="Times New Roman"/>
          <w:sz w:val="20"/>
          <w:szCs w:val="20"/>
        </w:rPr>
        <w:t xml:space="preserve"> </w:t>
      </w:r>
    </w:p>
    <w:p w:rsidR="00B1690D" w:rsidRPr="00327557" w:rsidRDefault="00A00CFD"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p</w:t>
      </w:r>
      <w:r w:rsidR="008A44E7" w:rsidRPr="00327557">
        <w:rPr>
          <w:rFonts w:ascii="Times New Roman" w:hAnsi="Times New Roman" w:cs="Times New Roman"/>
          <w:sz w:val="20"/>
          <w:szCs w:val="20"/>
        </w:rPr>
        <w:t xml:space="preserve">erform </w:t>
      </w:r>
      <w:r w:rsidR="00707141" w:rsidRPr="00327557">
        <w:rPr>
          <w:rFonts w:ascii="Times New Roman" w:hAnsi="Times New Roman" w:cs="Times New Roman"/>
          <w:sz w:val="20"/>
          <w:szCs w:val="20"/>
        </w:rPr>
        <w:t xml:space="preserve">all </w:t>
      </w:r>
      <w:r w:rsidR="00D95661" w:rsidRPr="00327557">
        <w:rPr>
          <w:rFonts w:ascii="Times New Roman" w:hAnsi="Times New Roman" w:cs="Times New Roman"/>
          <w:sz w:val="20"/>
          <w:szCs w:val="20"/>
        </w:rPr>
        <w:t xml:space="preserve">Work </w:t>
      </w:r>
      <w:r w:rsidR="008A44E7" w:rsidRPr="00327557">
        <w:rPr>
          <w:rFonts w:ascii="Times New Roman" w:hAnsi="Times New Roman" w:cs="Times New Roman"/>
          <w:sz w:val="20"/>
          <w:szCs w:val="20"/>
        </w:rPr>
        <w:t>to meet</w:t>
      </w:r>
      <w:r w:rsidR="00D95661" w:rsidRPr="00327557">
        <w:rPr>
          <w:rFonts w:ascii="Times New Roman" w:hAnsi="Times New Roman" w:cs="Times New Roman"/>
          <w:sz w:val="20"/>
          <w:szCs w:val="20"/>
        </w:rPr>
        <w:t xml:space="preserve"> </w:t>
      </w:r>
      <w:r w:rsidR="003145CE" w:rsidRPr="00327557">
        <w:rPr>
          <w:rFonts w:ascii="Times New Roman" w:hAnsi="Times New Roman" w:cs="Times New Roman"/>
          <w:sz w:val="20"/>
          <w:szCs w:val="20"/>
        </w:rPr>
        <w:t>the Cleaning Specifications</w:t>
      </w:r>
      <w:r w:rsidR="008A44E7" w:rsidRPr="00327557">
        <w:rPr>
          <w:rFonts w:ascii="Times New Roman" w:hAnsi="Times New Roman" w:cs="Times New Roman"/>
          <w:sz w:val="20"/>
          <w:szCs w:val="20"/>
        </w:rPr>
        <w:t xml:space="preserve"> as described herein</w:t>
      </w:r>
      <w:r w:rsidR="00335DB1" w:rsidRPr="00327557">
        <w:rPr>
          <w:rFonts w:ascii="Times New Roman" w:hAnsi="Times New Roman" w:cs="Times New Roman"/>
          <w:sz w:val="20"/>
          <w:szCs w:val="20"/>
        </w:rPr>
        <w:t>, and follow green cleaning practices and procedures as required by USGBC LEED-EB/NC and Global Eco labeling standards for the San Bernardino Justice Center. See Exhibit D - Low Environmental Impact Cleaning and Equipment Policy</w:t>
      </w:r>
      <w:r w:rsidR="00722A8E" w:rsidRPr="00327557">
        <w:rPr>
          <w:rFonts w:ascii="Times New Roman" w:hAnsi="Times New Roman" w:cs="Times New Roman"/>
          <w:sz w:val="20"/>
          <w:szCs w:val="20"/>
        </w:rPr>
        <w:t>.</w:t>
      </w:r>
    </w:p>
    <w:p w:rsidR="00412C02" w:rsidRPr="00327557" w:rsidRDefault="00412C02"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ensure that Contractor’s employees are trained in generally accepted cleaning</w:t>
      </w:r>
      <w:r w:rsidR="004E709E" w:rsidRPr="00327557">
        <w:rPr>
          <w:rFonts w:ascii="Times New Roman" w:hAnsi="Times New Roman" w:cs="Times New Roman"/>
          <w:sz w:val="20"/>
          <w:szCs w:val="20"/>
        </w:rPr>
        <w:t xml:space="preserve"> and </w:t>
      </w:r>
      <w:r w:rsidR="00331BE4" w:rsidRPr="00327557">
        <w:rPr>
          <w:rFonts w:ascii="Times New Roman" w:hAnsi="Times New Roman" w:cs="Times New Roman"/>
          <w:sz w:val="20"/>
          <w:szCs w:val="20"/>
        </w:rPr>
        <w:t>disinfecting</w:t>
      </w:r>
      <w:r w:rsidR="004E709E" w:rsidRPr="00327557">
        <w:rPr>
          <w:rFonts w:ascii="Times New Roman" w:hAnsi="Times New Roman" w:cs="Times New Roman"/>
          <w:sz w:val="20"/>
          <w:szCs w:val="20"/>
        </w:rPr>
        <w:t xml:space="preserve"> practices recommended to reduce the spread of COVID-19 or other similar infectious diseases, by the Centers of Disease Control and Prevention, the California Department of Public Health, and local public health departments of Court Work Locations. </w:t>
      </w:r>
      <w:r w:rsidRPr="00327557">
        <w:rPr>
          <w:rFonts w:ascii="Times New Roman" w:hAnsi="Times New Roman" w:cs="Times New Roman"/>
          <w:sz w:val="20"/>
          <w:szCs w:val="20"/>
        </w:rPr>
        <w:t>Such practices will include</w:t>
      </w:r>
      <w:r w:rsidR="002A6CDC" w:rsidRPr="00327557">
        <w:rPr>
          <w:rFonts w:ascii="Times New Roman" w:hAnsi="Times New Roman" w:cs="Times New Roman"/>
          <w:sz w:val="20"/>
          <w:szCs w:val="20"/>
        </w:rPr>
        <w:t>,</w:t>
      </w:r>
      <w:r w:rsidRPr="00327557">
        <w:rPr>
          <w:rFonts w:ascii="Times New Roman" w:hAnsi="Times New Roman" w:cs="Times New Roman"/>
          <w:sz w:val="20"/>
          <w:szCs w:val="20"/>
        </w:rPr>
        <w:t xml:space="preserve"> but not be limited to</w:t>
      </w:r>
      <w:r w:rsidR="002A6CDC" w:rsidRPr="00327557">
        <w:rPr>
          <w:rFonts w:ascii="Times New Roman" w:hAnsi="Times New Roman" w:cs="Times New Roman"/>
          <w:sz w:val="20"/>
          <w:szCs w:val="20"/>
        </w:rPr>
        <w:t>,</w:t>
      </w:r>
      <w:r w:rsidRPr="00327557">
        <w:rPr>
          <w:rFonts w:ascii="Times New Roman" w:hAnsi="Times New Roman" w:cs="Times New Roman"/>
          <w:sz w:val="20"/>
          <w:szCs w:val="20"/>
        </w:rPr>
        <w:t xml:space="preserve"> the proper operation of power cleaning equipment (such as floor care equipment), the proper use and handling of chemical products (such as cleaners, strippers, sealers and waxes) and the proper cleaning methods for building materials such as carpet, ceramic tile, vinyl, wood, metal and glass.</w:t>
      </w:r>
      <w:r w:rsidR="00335DB1" w:rsidRPr="00327557">
        <w:rPr>
          <w:rFonts w:ascii="Times New Roman" w:hAnsi="Times New Roman" w:cs="Times New Roman"/>
          <w:sz w:val="20"/>
          <w:szCs w:val="20"/>
        </w:rPr>
        <w:t xml:space="preserve"> See Exhibit E: </w:t>
      </w:r>
      <w:r w:rsidR="00A25329" w:rsidRPr="00327557">
        <w:rPr>
          <w:rFonts w:ascii="Times New Roman" w:hAnsi="Times New Roman" w:cs="Times New Roman"/>
          <w:sz w:val="20"/>
          <w:szCs w:val="20"/>
        </w:rPr>
        <w:t xml:space="preserve">Milliken Carpet Care </w:t>
      </w:r>
      <w:r w:rsidR="00335DB1" w:rsidRPr="00327557">
        <w:rPr>
          <w:rFonts w:ascii="Times New Roman" w:hAnsi="Times New Roman" w:cs="Times New Roman"/>
          <w:sz w:val="20"/>
          <w:szCs w:val="20"/>
        </w:rPr>
        <w:t>and Exhibit F:</w:t>
      </w:r>
      <w:r w:rsidR="00A25329" w:rsidRPr="00327557">
        <w:rPr>
          <w:rFonts w:ascii="Times New Roman" w:hAnsi="Times New Roman" w:cs="Times New Roman"/>
          <w:sz w:val="20"/>
          <w:szCs w:val="20"/>
        </w:rPr>
        <w:t xml:space="preserve"> Ceramic Tile and Vinyl Floor Care</w:t>
      </w:r>
      <w:r w:rsidR="00335DB1" w:rsidRPr="00327557">
        <w:rPr>
          <w:rFonts w:ascii="Times New Roman" w:hAnsi="Times New Roman" w:cs="Times New Roman"/>
          <w:sz w:val="20"/>
          <w:szCs w:val="20"/>
        </w:rPr>
        <w:t>. In addition, certification in cleaning Green LEED Buildings may be required.</w:t>
      </w:r>
    </w:p>
    <w:p w:rsidR="003145CE" w:rsidRPr="00327557" w:rsidRDefault="00E00BDB" w:rsidP="00DC4CE1">
      <w:pPr>
        <w:pStyle w:val="ListParagraph"/>
        <w:widowControl w:val="0"/>
        <w:numPr>
          <w:ilvl w:val="2"/>
          <w:numId w:val="16"/>
        </w:numPr>
        <w:tabs>
          <w:tab w:val="num" w:pos="-189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will provide Material Safety Data Sheets (MSDS) to the </w:t>
      </w:r>
      <w:r w:rsidR="00617A23" w:rsidRPr="00327557">
        <w:rPr>
          <w:rFonts w:ascii="Times New Roman" w:hAnsi="Times New Roman" w:cs="Times New Roman"/>
          <w:sz w:val="20"/>
          <w:szCs w:val="20"/>
        </w:rPr>
        <w:t xml:space="preserve">Court’s </w:t>
      </w:r>
      <w:r w:rsidRPr="00327557">
        <w:rPr>
          <w:rFonts w:ascii="Times New Roman" w:hAnsi="Times New Roman" w:cs="Times New Roman"/>
          <w:sz w:val="20"/>
          <w:szCs w:val="20"/>
        </w:rPr>
        <w:t>Project Manager for all products used by Contractor.</w:t>
      </w:r>
    </w:p>
    <w:p w:rsidR="003145CE" w:rsidRPr="00327557" w:rsidRDefault="003145CE"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The Court will supply the Contractor lighting, electrical power and water for the cleaning of </w:t>
      </w:r>
      <w:r w:rsidR="007C27F3" w:rsidRPr="00327557">
        <w:rPr>
          <w:rFonts w:ascii="Times New Roman" w:hAnsi="Times New Roman" w:cs="Times New Roman"/>
          <w:sz w:val="20"/>
          <w:szCs w:val="20"/>
        </w:rPr>
        <w:t>Court Location</w:t>
      </w:r>
      <w:r w:rsidR="004825A8" w:rsidRPr="00327557">
        <w:rPr>
          <w:rFonts w:ascii="Times New Roman" w:hAnsi="Times New Roman" w:cs="Times New Roman"/>
          <w:sz w:val="20"/>
          <w:szCs w:val="20"/>
        </w:rPr>
        <w:t>s</w:t>
      </w:r>
      <w:r w:rsidRPr="00327557">
        <w:rPr>
          <w:rFonts w:ascii="Times New Roman" w:hAnsi="Times New Roman" w:cs="Times New Roman"/>
          <w:sz w:val="20"/>
          <w:szCs w:val="20"/>
        </w:rPr>
        <w:t>.</w:t>
      </w:r>
    </w:p>
    <w:p w:rsidR="003145CE" w:rsidRPr="00327557" w:rsidRDefault="003145CE"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The Co</w:t>
      </w:r>
      <w:r w:rsidR="007C27F3" w:rsidRPr="00327557">
        <w:rPr>
          <w:rFonts w:ascii="Times New Roman" w:hAnsi="Times New Roman" w:cs="Times New Roman"/>
          <w:sz w:val="20"/>
          <w:szCs w:val="20"/>
        </w:rPr>
        <w:t xml:space="preserve">urt will provide lockable space </w:t>
      </w:r>
      <w:r w:rsidRPr="00327557">
        <w:rPr>
          <w:rFonts w:ascii="Times New Roman" w:hAnsi="Times New Roman" w:cs="Times New Roman"/>
          <w:sz w:val="20"/>
          <w:szCs w:val="20"/>
        </w:rPr>
        <w:t>for the Contractors supplies and equipment. The Court will not be responsible for the Contractors supplies, materials or personal belongings that may be damaged, lost or stolen.</w:t>
      </w:r>
    </w:p>
    <w:p w:rsidR="003145CE" w:rsidRPr="00327557" w:rsidRDefault="003145CE"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All trash will remain the property of the Court. The Court will provide designated spaces, bins, cans, dumpsters or locations where the Contractor will deposit trash. Disposal of trash from these designated locations will be the responsibility of the Court.</w:t>
      </w:r>
    </w:p>
    <w:p w:rsidR="009F4DEE" w:rsidRPr="00327557" w:rsidRDefault="00340EB8" w:rsidP="00DC4CE1">
      <w:pPr>
        <w:pStyle w:val="ListParagraph"/>
        <w:widowControl w:val="0"/>
        <w:numPr>
          <w:ilvl w:val="1"/>
          <w:numId w:val="16"/>
        </w:numPr>
        <w:tabs>
          <w:tab w:val="num" w:pos="-2160"/>
        </w:tabs>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lastRenderedPageBreak/>
        <w:t>Service Level Work Days</w:t>
      </w:r>
      <w:r w:rsidR="009F4DEE" w:rsidRPr="00327557">
        <w:rPr>
          <w:rFonts w:ascii="Times New Roman" w:hAnsi="Times New Roman" w:cs="Times New Roman"/>
          <w:sz w:val="20"/>
          <w:szCs w:val="20"/>
          <w:u w:val="single"/>
        </w:rPr>
        <w:t xml:space="preserve"> and Working Hours</w:t>
      </w:r>
      <w:r w:rsidR="009F4DEE" w:rsidRPr="00327557">
        <w:rPr>
          <w:rFonts w:ascii="Times New Roman" w:hAnsi="Times New Roman" w:cs="Times New Roman"/>
          <w:sz w:val="20"/>
          <w:szCs w:val="20"/>
        </w:rPr>
        <w:t>:</w:t>
      </w:r>
    </w:p>
    <w:p w:rsidR="00757DFF" w:rsidRDefault="0039051F"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757DFF">
        <w:rPr>
          <w:rFonts w:ascii="Times New Roman" w:hAnsi="Times New Roman" w:cs="Times New Roman"/>
          <w:b/>
          <w:sz w:val="20"/>
          <w:szCs w:val="20"/>
        </w:rPr>
        <w:t>For SBJC, Historic and other Court Locations</w:t>
      </w:r>
      <w:r w:rsidRPr="00757DFF">
        <w:rPr>
          <w:rFonts w:ascii="Times New Roman" w:hAnsi="Times New Roman" w:cs="Times New Roman"/>
          <w:sz w:val="20"/>
          <w:szCs w:val="20"/>
        </w:rPr>
        <w:t>: e</w:t>
      </w:r>
      <w:r w:rsidR="00867D6B" w:rsidRPr="00757DFF">
        <w:rPr>
          <w:rFonts w:ascii="Times New Roman" w:hAnsi="Times New Roman" w:cs="Times New Roman"/>
          <w:sz w:val="20"/>
          <w:szCs w:val="20"/>
        </w:rPr>
        <w:t xml:space="preserve">xcept as otherwise specified, all </w:t>
      </w:r>
      <w:r w:rsidR="00335DB1" w:rsidRPr="00757DFF">
        <w:rPr>
          <w:rFonts w:ascii="Times New Roman" w:hAnsi="Times New Roman" w:cs="Times New Roman"/>
          <w:sz w:val="20"/>
          <w:szCs w:val="20"/>
        </w:rPr>
        <w:t xml:space="preserve">Work will </w:t>
      </w:r>
      <w:r w:rsidR="00867D6B" w:rsidRPr="00757DFF">
        <w:rPr>
          <w:rFonts w:ascii="Times New Roman" w:hAnsi="Times New Roman" w:cs="Times New Roman"/>
          <w:sz w:val="20"/>
          <w:szCs w:val="20"/>
        </w:rPr>
        <w:t>be performed between the hours of 6:00 PM and 8:00 AM</w:t>
      </w:r>
      <w:r w:rsidR="00335DB1" w:rsidRPr="00757DFF">
        <w:rPr>
          <w:rFonts w:ascii="Times New Roman" w:hAnsi="Times New Roman" w:cs="Times New Roman"/>
          <w:sz w:val="20"/>
          <w:szCs w:val="20"/>
        </w:rPr>
        <w:t>, each week,</w:t>
      </w:r>
      <w:r w:rsidR="00867D6B" w:rsidRPr="00757DFF">
        <w:rPr>
          <w:rFonts w:ascii="Times New Roman" w:hAnsi="Times New Roman" w:cs="Times New Roman"/>
          <w:sz w:val="20"/>
          <w:szCs w:val="20"/>
        </w:rPr>
        <w:t xml:space="preserve"> Monday through Friday, not including designated Court holidays.</w:t>
      </w:r>
      <w:r w:rsidR="00335DB1" w:rsidRPr="00757DFF">
        <w:rPr>
          <w:rFonts w:ascii="Times New Roman" w:hAnsi="Times New Roman" w:cs="Times New Roman"/>
          <w:sz w:val="20"/>
          <w:szCs w:val="20"/>
        </w:rPr>
        <w:t xml:space="preserve"> The Court observes </w:t>
      </w:r>
      <w:r w:rsidRPr="00757DFF">
        <w:rPr>
          <w:rFonts w:ascii="Times New Roman" w:hAnsi="Times New Roman" w:cs="Times New Roman"/>
          <w:sz w:val="20"/>
          <w:szCs w:val="20"/>
        </w:rPr>
        <w:t>fourt</w:t>
      </w:r>
      <w:r w:rsidR="00335DB1" w:rsidRPr="00757DFF">
        <w:rPr>
          <w:rFonts w:ascii="Times New Roman" w:hAnsi="Times New Roman" w:cs="Times New Roman"/>
          <w:sz w:val="20"/>
          <w:szCs w:val="20"/>
        </w:rPr>
        <w:t>een (1</w:t>
      </w:r>
      <w:r w:rsidRPr="00757DFF">
        <w:rPr>
          <w:rFonts w:ascii="Times New Roman" w:hAnsi="Times New Roman" w:cs="Times New Roman"/>
          <w:sz w:val="20"/>
          <w:szCs w:val="20"/>
        </w:rPr>
        <w:t>4</w:t>
      </w:r>
      <w:r w:rsidR="00335DB1" w:rsidRPr="00757DFF">
        <w:rPr>
          <w:rFonts w:ascii="Times New Roman" w:hAnsi="Times New Roman" w:cs="Times New Roman"/>
          <w:sz w:val="20"/>
          <w:szCs w:val="20"/>
        </w:rPr>
        <w:t>) holidays which can be found at www.sb-court.org.</w:t>
      </w:r>
      <w:r w:rsidR="00867D6B" w:rsidRPr="00757DFF">
        <w:rPr>
          <w:rFonts w:ascii="Times New Roman" w:hAnsi="Times New Roman" w:cs="Times New Roman"/>
          <w:sz w:val="20"/>
          <w:szCs w:val="20"/>
        </w:rPr>
        <w:t xml:space="preserve">  </w:t>
      </w:r>
    </w:p>
    <w:p w:rsidR="0039051F" w:rsidRPr="00757DFF" w:rsidRDefault="0039051F"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757DFF">
        <w:rPr>
          <w:rFonts w:ascii="Times New Roman" w:hAnsi="Times New Roman" w:cs="Times New Roman"/>
          <w:b/>
          <w:sz w:val="20"/>
          <w:szCs w:val="20"/>
        </w:rPr>
        <w:t xml:space="preserve">For </w:t>
      </w:r>
      <w:r w:rsidR="008B09D4" w:rsidRPr="00757DFF">
        <w:rPr>
          <w:rFonts w:ascii="Times New Roman" w:hAnsi="Times New Roman" w:cs="Times New Roman"/>
          <w:b/>
          <w:sz w:val="20"/>
          <w:szCs w:val="20"/>
        </w:rPr>
        <w:t xml:space="preserve">Court </w:t>
      </w:r>
      <w:r w:rsidRPr="00757DFF">
        <w:rPr>
          <w:rFonts w:ascii="Times New Roman" w:hAnsi="Times New Roman" w:cs="Times New Roman"/>
          <w:b/>
          <w:sz w:val="20"/>
          <w:szCs w:val="20"/>
        </w:rPr>
        <w:t>Records Center</w:t>
      </w:r>
      <w:r w:rsidRPr="00757DFF">
        <w:rPr>
          <w:rFonts w:ascii="Times New Roman" w:hAnsi="Times New Roman" w:cs="Times New Roman"/>
          <w:sz w:val="20"/>
          <w:szCs w:val="20"/>
        </w:rPr>
        <w:t>: except as otherwise specified herein, all Work will be performed between the hours of 7:00 AM and 3:30 PM on Monday through Friday</w:t>
      </w:r>
      <w:r w:rsidR="00A55CC7" w:rsidRPr="00757DFF">
        <w:rPr>
          <w:rFonts w:ascii="Times New Roman" w:hAnsi="Times New Roman" w:cs="Times New Roman"/>
          <w:sz w:val="20"/>
          <w:szCs w:val="20"/>
        </w:rPr>
        <w:t>, not including designated Court holidays</w:t>
      </w:r>
      <w:r w:rsidRPr="00757DFF">
        <w:rPr>
          <w:rFonts w:ascii="Times New Roman" w:hAnsi="Times New Roman" w:cs="Times New Roman"/>
          <w:sz w:val="20"/>
          <w:szCs w:val="20"/>
        </w:rPr>
        <w:t>. The Court observes fourteen (14) holidays which can be found at www.sb-court.org.</w:t>
      </w:r>
    </w:p>
    <w:p w:rsidR="001365FD" w:rsidRDefault="001365FD" w:rsidP="00DC4CE1">
      <w:pPr>
        <w:pStyle w:val="ListParagraph"/>
        <w:ind w:left="2160"/>
        <w:rPr>
          <w:rFonts w:ascii="Times New Roman" w:hAnsi="Times New Roman" w:cs="Times New Roman"/>
          <w:sz w:val="20"/>
          <w:szCs w:val="20"/>
        </w:rPr>
      </w:pPr>
    </w:p>
    <w:p w:rsidR="00757DFF" w:rsidRDefault="00757DFF"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Access to Court facilities at times other than those specified </w:t>
      </w:r>
      <w:r>
        <w:rPr>
          <w:rFonts w:ascii="Times New Roman" w:hAnsi="Times New Roman" w:cs="Times New Roman"/>
          <w:sz w:val="20"/>
          <w:szCs w:val="20"/>
        </w:rPr>
        <w:t xml:space="preserve">in this Section </w:t>
      </w:r>
      <w:r w:rsidRPr="00327557">
        <w:rPr>
          <w:rFonts w:ascii="Times New Roman" w:hAnsi="Times New Roman" w:cs="Times New Roman"/>
          <w:sz w:val="20"/>
          <w:szCs w:val="20"/>
        </w:rPr>
        <w:t>shall be scheduled with the Court’s Project Manager.</w:t>
      </w:r>
    </w:p>
    <w:p w:rsidR="00757DFF" w:rsidRPr="00757DFF" w:rsidRDefault="00757DFF" w:rsidP="00DC4CE1">
      <w:pPr>
        <w:pStyle w:val="ListParagraph"/>
        <w:rPr>
          <w:rFonts w:ascii="Times New Roman" w:hAnsi="Times New Roman" w:cs="Times New Roman"/>
          <w:sz w:val="20"/>
          <w:szCs w:val="20"/>
        </w:rPr>
      </w:pPr>
    </w:p>
    <w:p w:rsidR="00757DFF" w:rsidRDefault="00174E0E"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Access to buildings on weekends and/or holidays must have prior approval from the </w:t>
      </w:r>
      <w:r w:rsidR="00335DB1" w:rsidRPr="00327557">
        <w:rPr>
          <w:rFonts w:ascii="Times New Roman" w:hAnsi="Times New Roman" w:cs="Times New Roman"/>
          <w:sz w:val="20"/>
          <w:szCs w:val="20"/>
        </w:rPr>
        <w:t>Court’s Project Manager</w:t>
      </w:r>
      <w:r w:rsidRPr="00327557">
        <w:rPr>
          <w:rFonts w:ascii="Times New Roman" w:hAnsi="Times New Roman" w:cs="Times New Roman"/>
          <w:sz w:val="20"/>
          <w:szCs w:val="20"/>
        </w:rPr>
        <w:t>.</w:t>
      </w:r>
      <w:r w:rsidR="00757DFF">
        <w:rPr>
          <w:rFonts w:ascii="Times New Roman" w:hAnsi="Times New Roman" w:cs="Times New Roman"/>
          <w:sz w:val="20"/>
          <w:szCs w:val="20"/>
        </w:rPr>
        <w:t xml:space="preserve"> </w:t>
      </w:r>
    </w:p>
    <w:p w:rsidR="00174E0E" w:rsidRPr="00327557" w:rsidRDefault="00174E0E"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In the event of after hour emergency, </w:t>
      </w:r>
      <w:r w:rsidR="00335DB1" w:rsidRPr="00327557">
        <w:rPr>
          <w:rFonts w:ascii="Times New Roman" w:hAnsi="Times New Roman" w:cs="Times New Roman"/>
          <w:sz w:val="20"/>
          <w:szCs w:val="20"/>
        </w:rPr>
        <w:t xml:space="preserve">Contractor </w:t>
      </w:r>
      <w:r w:rsidRPr="00327557">
        <w:rPr>
          <w:rFonts w:ascii="Times New Roman" w:hAnsi="Times New Roman" w:cs="Times New Roman"/>
          <w:sz w:val="20"/>
          <w:szCs w:val="20"/>
        </w:rPr>
        <w:t xml:space="preserve">is to call the </w:t>
      </w:r>
      <w:r w:rsidR="00335DB1" w:rsidRPr="00327557">
        <w:rPr>
          <w:rFonts w:ascii="Times New Roman" w:hAnsi="Times New Roman" w:cs="Times New Roman"/>
          <w:sz w:val="20"/>
          <w:szCs w:val="20"/>
        </w:rPr>
        <w:t>Court’s Project Manager</w:t>
      </w:r>
      <w:r w:rsidRPr="00327557">
        <w:rPr>
          <w:rFonts w:ascii="Times New Roman" w:hAnsi="Times New Roman" w:cs="Times New Roman"/>
          <w:sz w:val="20"/>
          <w:szCs w:val="20"/>
        </w:rPr>
        <w:t xml:space="preserve">. The phone number will be distributed upon award of contract. </w:t>
      </w:r>
    </w:p>
    <w:p w:rsidR="00174E0E" w:rsidRPr="00327557" w:rsidRDefault="00174E0E" w:rsidP="00DC4CE1">
      <w:pPr>
        <w:pStyle w:val="ListParagraph"/>
        <w:widowControl w:val="0"/>
        <w:numPr>
          <w:ilvl w:val="1"/>
          <w:numId w:val="16"/>
        </w:numPr>
        <w:tabs>
          <w:tab w:val="num" w:pos="-2160"/>
        </w:tabs>
        <w:suppressAutoHyphens/>
        <w:autoSpaceDE w:val="0"/>
        <w:autoSpaceDN w:val="0"/>
        <w:adjustRightInd w:val="0"/>
        <w:spacing w:before="240" w:after="0"/>
        <w:ind w:left="1440" w:hanging="720"/>
        <w:contextualSpacing w:val="0"/>
        <w:rPr>
          <w:rFonts w:ascii="Times New Roman" w:hAnsi="Times New Roman" w:cs="Times New Roman"/>
          <w:sz w:val="20"/>
          <w:szCs w:val="20"/>
          <w:u w:val="single"/>
        </w:rPr>
      </w:pPr>
      <w:r w:rsidRPr="00327557">
        <w:rPr>
          <w:rFonts w:ascii="Times New Roman" w:hAnsi="Times New Roman" w:cs="Times New Roman"/>
          <w:sz w:val="20"/>
          <w:szCs w:val="20"/>
          <w:u w:val="single"/>
        </w:rPr>
        <w:t>Daytime Porters</w:t>
      </w:r>
      <w:r w:rsidR="00FC7A55" w:rsidRPr="00327557">
        <w:rPr>
          <w:rFonts w:ascii="Times New Roman" w:hAnsi="Times New Roman" w:cs="Times New Roman"/>
          <w:sz w:val="20"/>
          <w:szCs w:val="20"/>
          <w:u w:val="single"/>
        </w:rPr>
        <w:t>:</w:t>
      </w:r>
    </w:p>
    <w:p w:rsidR="006B6F1E" w:rsidRPr="00327557" w:rsidRDefault="00335DB1" w:rsidP="00DC4CE1">
      <w:pPr>
        <w:pStyle w:val="ListParagraph"/>
        <w:widowControl w:val="0"/>
        <w:numPr>
          <w:ilvl w:val="2"/>
          <w:numId w:val="16"/>
        </w:numPr>
        <w:tabs>
          <w:tab w:val="left" w:pos="990"/>
          <w:tab w:val="num" w:pos="1440"/>
          <w:tab w:val="left" w:pos="2430"/>
        </w:tabs>
        <w:suppressAutoHyphens/>
        <w:spacing w:before="240" w:after="0"/>
        <w:ind w:left="2160" w:right="144"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w:t>
      </w:r>
      <w:r w:rsidR="003D534C" w:rsidRPr="00327557">
        <w:rPr>
          <w:rFonts w:ascii="Times New Roman" w:hAnsi="Times New Roman" w:cs="Times New Roman"/>
          <w:sz w:val="20"/>
          <w:szCs w:val="20"/>
        </w:rPr>
        <w:t xml:space="preserve">to provide daytime porters </w:t>
      </w:r>
      <w:r w:rsidRPr="00327557">
        <w:rPr>
          <w:rFonts w:ascii="Times New Roman" w:hAnsi="Times New Roman" w:cs="Times New Roman"/>
          <w:sz w:val="20"/>
          <w:szCs w:val="20"/>
        </w:rPr>
        <w:t xml:space="preserve">who will be responsible for </w:t>
      </w:r>
      <w:r w:rsidR="003D534C" w:rsidRPr="00327557">
        <w:rPr>
          <w:rFonts w:ascii="Times New Roman" w:eastAsiaTheme="minorHAnsi" w:hAnsi="Times New Roman" w:cs="Times New Roman"/>
          <w:sz w:val="20"/>
          <w:szCs w:val="20"/>
        </w:rPr>
        <w:t>minor touch up cleaning</w:t>
      </w:r>
      <w:r w:rsidR="00331BE4" w:rsidRPr="00327557">
        <w:rPr>
          <w:rFonts w:ascii="Times New Roman" w:eastAsiaTheme="minorHAnsi" w:hAnsi="Times New Roman" w:cs="Times New Roman"/>
          <w:sz w:val="20"/>
          <w:szCs w:val="20"/>
        </w:rPr>
        <w:t>, disinfecting</w:t>
      </w:r>
      <w:r w:rsidR="004E709E" w:rsidRPr="00327557">
        <w:rPr>
          <w:rFonts w:ascii="Times New Roman" w:eastAsiaTheme="minorHAnsi" w:hAnsi="Times New Roman" w:cs="Times New Roman"/>
          <w:sz w:val="20"/>
          <w:szCs w:val="20"/>
        </w:rPr>
        <w:t>,</w:t>
      </w:r>
      <w:r w:rsidR="003D534C" w:rsidRPr="00327557">
        <w:rPr>
          <w:rFonts w:ascii="Times New Roman" w:eastAsiaTheme="minorHAnsi" w:hAnsi="Times New Roman" w:cs="Times New Roman"/>
          <w:sz w:val="20"/>
          <w:szCs w:val="20"/>
        </w:rPr>
        <w:t xml:space="preserve"> and ensuring that adequate and or ample supplies are available for employee and public usage (i.e. toilet paper, hand towels, soap dispensers, lavatory equipment, clean mirrors, etc.).</w:t>
      </w:r>
      <w:r w:rsidR="006B6F1E" w:rsidRPr="00327557">
        <w:rPr>
          <w:rFonts w:ascii="Times New Roman" w:eastAsiaTheme="minorHAnsi" w:hAnsi="Times New Roman" w:cs="Times New Roman"/>
          <w:sz w:val="20"/>
          <w:szCs w:val="20"/>
        </w:rPr>
        <w:t xml:space="preserve"> </w:t>
      </w:r>
    </w:p>
    <w:p w:rsidR="003D534C" w:rsidRPr="00327557" w:rsidRDefault="00335DB1" w:rsidP="00DC4CE1">
      <w:pPr>
        <w:pStyle w:val="ListParagraph"/>
        <w:widowControl w:val="0"/>
        <w:numPr>
          <w:ilvl w:val="2"/>
          <w:numId w:val="16"/>
        </w:numPr>
        <w:tabs>
          <w:tab w:val="left" w:pos="1440"/>
          <w:tab w:val="left" w:pos="2430"/>
        </w:tabs>
        <w:suppressAutoHyphens/>
        <w:spacing w:before="240" w:after="0"/>
        <w:ind w:left="2160" w:hanging="720"/>
        <w:contextualSpacing w:val="0"/>
        <w:rPr>
          <w:rFonts w:ascii="Times New Roman" w:hAnsi="Times New Roman" w:cs="Times New Roman"/>
          <w:sz w:val="20"/>
          <w:szCs w:val="20"/>
        </w:rPr>
      </w:pPr>
      <w:r w:rsidRPr="00327557">
        <w:rPr>
          <w:rFonts w:ascii="Times New Roman" w:eastAsiaTheme="minorHAnsi" w:hAnsi="Times New Roman" w:cs="Times New Roman"/>
          <w:sz w:val="20"/>
          <w:szCs w:val="20"/>
        </w:rPr>
        <w:t>Daytime p</w:t>
      </w:r>
      <w:r w:rsidR="006B6F1E" w:rsidRPr="00327557">
        <w:rPr>
          <w:rFonts w:ascii="Times New Roman" w:eastAsiaTheme="minorHAnsi" w:hAnsi="Times New Roman" w:cs="Times New Roman"/>
          <w:sz w:val="20"/>
          <w:szCs w:val="20"/>
        </w:rPr>
        <w:t>orter</w:t>
      </w:r>
      <w:r w:rsidR="0043687C" w:rsidRPr="00327557">
        <w:rPr>
          <w:rFonts w:ascii="Times New Roman" w:eastAsiaTheme="minorHAnsi" w:hAnsi="Times New Roman" w:cs="Times New Roman"/>
          <w:sz w:val="20"/>
          <w:szCs w:val="20"/>
        </w:rPr>
        <w:t>s</w:t>
      </w:r>
      <w:r w:rsidR="006B6F1E" w:rsidRPr="00327557">
        <w:rPr>
          <w:rFonts w:ascii="Times New Roman" w:eastAsiaTheme="minorHAnsi" w:hAnsi="Times New Roman" w:cs="Times New Roman"/>
          <w:sz w:val="20"/>
          <w:szCs w:val="20"/>
        </w:rPr>
        <w:t xml:space="preserve"> will be responsible </w:t>
      </w:r>
      <w:r w:rsidRPr="00327557">
        <w:rPr>
          <w:rFonts w:ascii="Times New Roman" w:eastAsiaTheme="minorHAnsi" w:hAnsi="Times New Roman" w:cs="Times New Roman"/>
          <w:sz w:val="20"/>
          <w:szCs w:val="20"/>
        </w:rPr>
        <w:t xml:space="preserve">for cleaning </w:t>
      </w:r>
      <w:r w:rsidR="006B6F1E" w:rsidRPr="00327557">
        <w:rPr>
          <w:rFonts w:ascii="Times New Roman" w:eastAsiaTheme="minorHAnsi" w:hAnsi="Times New Roman" w:cs="Times New Roman"/>
          <w:sz w:val="20"/>
          <w:szCs w:val="20"/>
        </w:rPr>
        <w:t xml:space="preserve">exterior </w:t>
      </w:r>
      <w:r w:rsidR="00A87E42" w:rsidRPr="00327557">
        <w:rPr>
          <w:rFonts w:ascii="Times New Roman" w:eastAsiaTheme="minorHAnsi" w:hAnsi="Times New Roman" w:cs="Times New Roman"/>
          <w:sz w:val="20"/>
          <w:szCs w:val="20"/>
        </w:rPr>
        <w:t>entrances, walkways and planters (from the door entrances to the street or parking lots). These areas to be kept clean in appearance</w:t>
      </w:r>
      <w:r w:rsidR="006B6F1E" w:rsidRPr="00327557">
        <w:rPr>
          <w:rFonts w:ascii="Times New Roman" w:eastAsiaTheme="minorHAnsi" w:hAnsi="Times New Roman" w:cs="Times New Roman"/>
          <w:sz w:val="20"/>
          <w:szCs w:val="20"/>
        </w:rPr>
        <w:t xml:space="preserve"> </w:t>
      </w:r>
      <w:r w:rsidR="00A87E42" w:rsidRPr="00327557">
        <w:rPr>
          <w:rFonts w:ascii="Times New Roman" w:eastAsiaTheme="minorHAnsi" w:hAnsi="Times New Roman" w:cs="Times New Roman"/>
          <w:sz w:val="20"/>
          <w:szCs w:val="20"/>
        </w:rPr>
        <w:t xml:space="preserve">at all times. </w:t>
      </w:r>
      <w:r w:rsidR="0043687C" w:rsidRPr="00327557">
        <w:rPr>
          <w:rFonts w:ascii="Times New Roman" w:eastAsiaTheme="minorHAnsi" w:hAnsi="Times New Roman" w:cs="Times New Roman"/>
          <w:sz w:val="20"/>
          <w:szCs w:val="20"/>
        </w:rPr>
        <w:t>Daytime p</w:t>
      </w:r>
      <w:r w:rsidR="00A87E42" w:rsidRPr="00327557">
        <w:rPr>
          <w:rFonts w:ascii="Times New Roman" w:eastAsiaTheme="minorHAnsi" w:hAnsi="Times New Roman" w:cs="Times New Roman"/>
          <w:sz w:val="20"/>
          <w:szCs w:val="20"/>
        </w:rPr>
        <w:t>orter</w:t>
      </w:r>
      <w:r w:rsidR="0043687C" w:rsidRPr="00327557">
        <w:rPr>
          <w:rFonts w:ascii="Times New Roman" w:eastAsiaTheme="minorHAnsi" w:hAnsi="Times New Roman" w:cs="Times New Roman"/>
          <w:sz w:val="20"/>
          <w:szCs w:val="20"/>
        </w:rPr>
        <w:t>s</w:t>
      </w:r>
      <w:r w:rsidR="00A87E42" w:rsidRPr="00327557">
        <w:rPr>
          <w:rFonts w:ascii="Times New Roman" w:eastAsiaTheme="minorHAnsi" w:hAnsi="Times New Roman" w:cs="Times New Roman"/>
          <w:sz w:val="20"/>
          <w:szCs w:val="20"/>
        </w:rPr>
        <w:t xml:space="preserve"> </w:t>
      </w:r>
      <w:r w:rsidRPr="00327557">
        <w:rPr>
          <w:rFonts w:ascii="Times New Roman" w:eastAsiaTheme="minorHAnsi" w:hAnsi="Times New Roman" w:cs="Times New Roman"/>
          <w:sz w:val="20"/>
          <w:szCs w:val="20"/>
        </w:rPr>
        <w:t xml:space="preserve">will </w:t>
      </w:r>
      <w:r w:rsidR="00A87E42" w:rsidRPr="00327557">
        <w:rPr>
          <w:rFonts w:ascii="Times New Roman" w:eastAsiaTheme="minorHAnsi" w:hAnsi="Times New Roman" w:cs="Times New Roman"/>
          <w:sz w:val="20"/>
          <w:szCs w:val="20"/>
        </w:rPr>
        <w:t>be responsible for picking up papers, leaves, trash, broken glass, food</w:t>
      </w:r>
      <w:r w:rsidR="002D1B2F" w:rsidRPr="00327557">
        <w:rPr>
          <w:rFonts w:ascii="Times New Roman" w:eastAsiaTheme="minorHAnsi" w:hAnsi="Times New Roman" w:cs="Times New Roman"/>
          <w:sz w:val="20"/>
          <w:szCs w:val="20"/>
        </w:rPr>
        <w:t>,</w:t>
      </w:r>
      <w:r w:rsidR="00A87E42" w:rsidRPr="00327557">
        <w:rPr>
          <w:rFonts w:ascii="Times New Roman" w:eastAsiaTheme="minorHAnsi" w:hAnsi="Times New Roman" w:cs="Times New Roman"/>
          <w:sz w:val="20"/>
          <w:szCs w:val="20"/>
        </w:rPr>
        <w:t xml:space="preserve"> food wrappers, gum, cigarette butts and other conspicuous trash. </w:t>
      </w:r>
      <w:r w:rsidR="001365FD">
        <w:rPr>
          <w:rFonts w:ascii="Times New Roman" w:eastAsiaTheme="minorHAnsi" w:hAnsi="Times New Roman" w:cs="Times New Roman"/>
          <w:sz w:val="20"/>
          <w:szCs w:val="20"/>
        </w:rPr>
        <w:t>Daytime p</w:t>
      </w:r>
      <w:r w:rsidR="00ED0A5E" w:rsidRPr="00327557">
        <w:rPr>
          <w:rFonts w:ascii="Times New Roman" w:eastAsiaTheme="minorHAnsi" w:hAnsi="Times New Roman" w:cs="Times New Roman"/>
          <w:sz w:val="20"/>
          <w:szCs w:val="20"/>
        </w:rPr>
        <w:t xml:space="preserve">orters will be responsible for sweeping all </w:t>
      </w:r>
      <w:r w:rsidR="00786C57" w:rsidRPr="00327557">
        <w:rPr>
          <w:rFonts w:ascii="Times New Roman" w:eastAsiaTheme="minorHAnsi" w:hAnsi="Times New Roman" w:cs="Times New Roman"/>
          <w:sz w:val="20"/>
          <w:szCs w:val="20"/>
        </w:rPr>
        <w:t xml:space="preserve">exterior </w:t>
      </w:r>
      <w:r w:rsidR="00ED0A5E" w:rsidRPr="00327557">
        <w:rPr>
          <w:rFonts w:ascii="Times New Roman" w:eastAsiaTheme="minorHAnsi" w:hAnsi="Times New Roman" w:cs="Times New Roman"/>
          <w:sz w:val="20"/>
          <w:szCs w:val="20"/>
        </w:rPr>
        <w:t>walk ways to ensure they are debris fee.</w:t>
      </w:r>
    </w:p>
    <w:p w:rsidR="000578C9" w:rsidRPr="00327557" w:rsidRDefault="00EE1E1A" w:rsidP="00DC4CE1">
      <w:pPr>
        <w:pStyle w:val="ListParagraph"/>
        <w:widowControl w:val="0"/>
        <w:numPr>
          <w:ilvl w:val="2"/>
          <w:numId w:val="16"/>
        </w:numPr>
        <w:suppressAutoHyphens/>
        <w:spacing w:before="240" w:after="0"/>
        <w:ind w:left="2160" w:hanging="720"/>
        <w:contextualSpacing w:val="0"/>
        <w:rPr>
          <w:rFonts w:ascii="Times New Roman" w:hAnsi="Times New Roman" w:cs="Times New Roman"/>
          <w:sz w:val="20"/>
          <w:szCs w:val="20"/>
        </w:rPr>
      </w:pPr>
      <w:r w:rsidRPr="00327557">
        <w:rPr>
          <w:rFonts w:ascii="Times New Roman" w:eastAsiaTheme="minorHAnsi" w:hAnsi="Times New Roman" w:cs="Times New Roman"/>
          <w:sz w:val="20"/>
          <w:szCs w:val="20"/>
        </w:rPr>
        <w:t xml:space="preserve">Contractor </w:t>
      </w:r>
      <w:r w:rsidR="00A87E42" w:rsidRPr="00327557">
        <w:rPr>
          <w:rFonts w:ascii="Times New Roman" w:eastAsiaTheme="minorHAnsi" w:hAnsi="Times New Roman" w:cs="Times New Roman"/>
          <w:sz w:val="20"/>
          <w:szCs w:val="20"/>
        </w:rPr>
        <w:t xml:space="preserve">to provide the following number of daytime </w:t>
      </w:r>
      <w:r w:rsidRPr="00327557">
        <w:rPr>
          <w:rFonts w:ascii="Times New Roman" w:eastAsiaTheme="minorHAnsi" w:hAnsi="Times New Roman" w:cs="Times New Roman"/>
          <w:sz w:val="20"/>
          <w:szCs w:val="20"/>
        </w:rPr>
        <w:t>porters</w:t>
      </w:r>
      <w:r w:rsidR="001365FD">
        <w:rPr>
          <w:rFonts w:ascii="Times New Roman" w:eastAsiaTheme="minorHAnsi" w:hAnsi="Times New Roman" w:cs="Times New Roman"/>
          <w:sz w:val="20"/>
          <w:szCs w:val="20"/>
        </w:rPr>
        <w:t>:</w:t>
      </w:r>
    </w:p>
    <w:p w:rsidR="000578C9" w:rsidRPr="00327557" w:rsidRDefault="00335DB1" w:rsidP="00DC4CE1">
      <w:pPr>
        <w:pStyle w:val="ListParagraph"/>
        <w:widowControl w:val="0"/>
        <w:numPr>
          <w:ilvl w:val="3"/>
          <w:numId w:val="16"/>
        </w:numPr>
        <w:suppressAutoHyphens/>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b/>
          <w:sz w:val="20"/>
          <w:szCs w:val="20"/>
        </w:rPr>
        <w:t>San Bernardino Justice Center</w:t>
      </w:r>
      <w:r w:rsidR="00A55CC7">
        <w:rPr>
          <w:rFonts w:ascii="Times New Roman" w:hAnsi="Times New Roman" w:cs="Times New Roman"/>
          <w:b/>
          <w:sz w:val="20"/>
          <w:szCs w:val="20"/>
        </w:rPr>
        <w:t xml:space="preserve">: </w:t>
      </w:r>
      <w:r w:rsidR="00A55CC7" w:rsidRPr="00A55CC7">
        <w:rPr>
          <w:rFonts w:ascii="Times New Roman" w:hAnsi="Times New Roman" w:cs="Times New Roman"/>
          <w:sz w:val="20"/>
          <w:szCs w:val="20"/>
        </w:rPr>
        <w:t>t</w:t>
      </w:r>
      <w:r w:rsidR="003C4AF2" w:rsidRPr="00327557">
        <w:rPr>
          <w:rFonts w:ascii="Times New Roman" w:hAnsi="Times New Roman" w:cs="Times New Roman"/>
          <w:sz w:val="20"/>
          <w:szCs w:val="20"/>
        </w:rPr>
        <w:t>wo (</w:t>
      </w:r>
      <w:r w:rsidR="001365FD">
        <w:rPr>
          <w:rFonts w:ascii="Times New Roman" w:hAnsi="Times New Roman" w:cs="Times New Roman"/>
          <w:sz w:val="20"/>
          <w:szCs w:val="20"/>
        </w:rPr>
        <w:t>2</w:t>
      </w:r>
      <w:r w:rsidRPr="00327557">
        <w:rPr>
          <w:rFonts w:ascii="Times New Roman" w:hAnsi="Times New Roman" w:cs="Times New Roman"/>
          <w:sz w:val="20"/>
          <w:szCs w:val="20"/>
        </w:rPr>
        <w:t>) daytime porters will be required to be onsite Monday through Friday, 7:30 AM to 5:00 PM.</w:t>
      </w:r>
    </w:p>
    <w:p w:rsidR="008B09D4" w:rsidRDefault="003D534C" w:rsidP="00DC4CE1">
      <w:pPr>
        <w:pStyle w:val="ListParagraph"/>
        <w:widowControl w:val="0"/>
        <w:numPr>
          <w:ilvl w:val="3"/>
          <w:numId w:val="16"/>
        </w:numPr>
        <w:suppressAutoHyphens/>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b/>
          <w:sz w:val="20"/>
          <w:szCs w:val="20"/>
        </w:rPr>
        <w:t>Historic Courthouse</w:t>
      </w:r>
      <w:r w:rsidR="00A55CC7">
        <w:rPr>
          <w:rFonts w:ascii="Times New Roman" w:hAnsi="Times New Roman" w:cs="Times New Roman"/>
          <w:b/>
          <w:sz w:val="20"/>
          <w:szCs w:val="20"/>
        </w:rPr>
        <w:t>:</w:t>
      </w:r>
      <w:r w:rsidR="003C4AF2" w:rsidRPr="00327557">
        <w:rPr>
          <w:rFonts w:ascii="Times New Roman" w:hAnsi="Times New Roman" w:cs="Times New Roman"/>
          <w:sz w:val="20"/>
          <w:szCs w:val="20"/>
        </w:rPr>
        <w:t xml:space="preserve"> </w:t>
      </w:r>
      <w:r w:rsidR="00A55CC7">
        <w:rPr>
          <w:rFonts w:ascii="Times New Roman" w:hAnsi="Times New Roman" w:cs="Times New Roman"/>
          <w:sz w:val="20"/>
          <w:szCs w:val="20"/>
        </w:rPr>
        <w:t>o</w:t>
      </w:r>
      <w:r w:rsidR="003C4AF2" w:rsidRPr="00327557">
        <w:rPr>
          <w:rFonts w:ascii="Times New Roman" w:hAnsi="Times New Roman" w:cs="Times New Roman"/>
          <w:sz w:val="20"/>
          <w:szCs w:val="20"/>
        </w:rPr>
        <w:t>ne (</w:t>
      </w:r>
      <w:r w:rsidR="001365FD">
        <w:rPr>
          <w:rFonts w:ascii="Times New Roman" w:hAnsi="Times New Roman" w:cs="Times New Roman"/>
          <w:sz w:val="20"/>
          <w:szCs w:val="20"/>
        </w:rPr>
        <w:t>1</w:t>
      </w:r>
      <w:r w:rsidRPr="00327557">
        <w:rPr>
          <w:rFonts w:ascii="Times New Roman" w:hAnsi="Times New Roman" w:cs="Times New Roman"/>
          <w:sz w:val="20"/>
          <w:szCs w:val="20"/>
        </w:rPr>
        <w:t>) daytime porter will be</w:t>
      </w:r>
      <w:r w:rsidR="004B1F10" w:rsidRPr="00327557">
        <w:rPr>
          <w:rFonts w:ascii="Times New Roman" w:hAnsi="Times New Roman" w:cs="Times New Roman"/>
          <w:sz w:val="20"/>
          <w:szCs w:val="20"/>
        </w:rPr>
        <w:t xml:space="preserve"> </w:t>
      </w:r>
      <w:r w:rsidRPr="00327557">
        <w:rPr>
          <w:rFonts w:ascii="Times New Roman" w:hAnsi="Times New Roman" w:cs="Times New Roman"/>
          <w:sz w:val="20"/>
          <w:szCs w:val="20"/>
        </w:rPr>
        <w:t>requi</w:t>
      </w:r>
      <w:r w:rsidR="007E6BEB" w:rsidRPr="00327557">
        <w:rPr>
          <w:rFonts w:ascii="Times New Roman" w:hAnsi="Times New Roman" w:cs="Times New Roman"/>
          <w:sz w:val="20"/>
          <w:szCs w:val="20"/>
        </w:rPr>
        <w:t>red to be onsite Monday through Fr</w:t>
      </w:r>
      <w:r w:rsidRPr="00327557">
        <w:rPr>
          <w:rFonts w:ascii="Times New Roman" w:hAnsi="Times New Roman" w:cs="Times New Roman"/>
          <w:sz w:val="20"/>
          <w:szCs w:val="20"/>
        </w:rPr>
        <w:t>iday, 7:00 AM to 5:00 PM.</w:t>
      </w:r>
      <w:r w:rsidR="00254C40" w:rsidRPr="00327557">
        <w:rPr>
          <w:rFonts w:ascii="Times New Roman" w:hAnsi="Times New Roman" w:cs="Times New Roman"/>
          <w:sz w:val="20"/>
          <w:szCs w:val="20"/>
        </w:rPr>
        <w:t xml:space="preserve"> </w:t>
      </w:r>
      <w:r w:rsidR="00355F6E" w:rsidRPr="00327557">
        <w:rPr>
          <w:rFonts w:ascii="Times New Roman" w:hAnsi="Times New Roman" w:cs="Times New Roman"/>
          <w:sz w:val="20"/>
          <w:szCs w:val="20"/>
        </w:rPr>
        <w:t>Daytime</w:t>
      </w:r>
      <w:r w:rsidR="00254C40" w:rsidRPr="00327557">
        <w:rPr>
          <w:rFonts w:ascii="Times New Roman" w:hAnsi="Times New Roman" w:cs="Times New Roman"/>
          <w:sz w:val="20"/>
          <w:szCs w:val="20"/>
        </w:rPr>
        <w:t xml:space="preserve"> porters must cover Elevator Attendant’s breaks and lunches.</w:t>
      </w:r>
    </w:p>
    <w:p w:rsidR="008B09D4" w:rsidRDefault="008B09D4" w:rsidP="00DC4CE1">
      <w:pPr>
        <w:pStyle w:val="ListParagraph"/>
        <w:ind w:left="3060" w:hanging="900"/>
        <w:rPr>
          <w:rFonts w:ascii="Times New Roman" w:hAnsi="Times New Roman" w:cs="Times New Roman"/>
          <w:sz w:val="20"/>
          <w:szCs w:val="20"/>
        </w:rPr>
      </w:pPr>
    </w:p>
    <w:p w:rsidR="008B09D4" w:rsidRDefault="008B09D4" w:rsidP="00DC4CE1">
      <w:pPr>
        <w:pStyle w:val="ListParagraph"/>
        <w:numPr>
          <w:ilvl w:val="3"/>
          <w:numId w:val="16"/>
        </w:numPr>
        <w:ind w:left="3060" w:hanging="900"/>
        <w:rPr>
          <w:rFonts w:ascii="Times New Roman" w:hAnsi="Times New Roman" w:cs="Times New Roman"/>
          <w:sz w:val="20"/>
          <w:szCs w:val="20"/>
        </w:rPr>
      </w:pPr>
      <w:r w:rsidRPr="00A55CC7">
        <w:rPr>
          <w:rFonts w:ascii="Times New Roman" w:hAnsi="Times New Roman" w:cs="Times New Roman"/>
          <w:b/>
          <w:sz w:val="20"/>
          <w:szCs w:val="20"/>
        </w:rPr>
        <w:t>For additional Daytime Porters</w:t>
      </w:r>
      <w:r w:rsidR="00A55CC7">
        <w:rPr>
          <w:rFonts w:ascii="Times New Roman" w:hAnsi="Times New Roman" w:cs="Times New Roman"/>
          <w:sz w:val="20"/>
          <w:szCs w:val="20"/>
        </w:rPr>
        <w:t>:</w:t>
      </w:r>
      <w:r>
        <w:rPr>
          <w:rFonts w:ascii="Times New Roman" w:hAnsi="Times New Roman" w:cs="Times New Roman"/>
          <w:sz w:val="20"/>
          <w:szCs w:val="20"/>
        </w:rPr>
        <w:t xml:space="preserve"> l</w:t>
      </w:r>
      <w:r w:rsidRPr="001365FD">
        <w:rPr>
          <w:rFonts w:ascii="Times New Roman" w:hAnsi="Times New Roman" w:cs="Times New Roman"/>
          <w:sz w:val="20"/>
          <w:szCs w:val="20"/>
        </w:rPr>
        <w:t>ocation, hours, and work days will be determined by the Court’s Project Manager on a case by case basis</w:t>
      </w:r>
      <w:r>
        <w:rPr>
          <w:rFonts w:ascii="Times New Roman" w:hAnsi="Times New Roman" w:cs="Times New Roman"/>
          <w:sz w:val="20"/>
          <w:szCs w:val="20"/>
        </w:rPr>
        <w:t xml:space="preserve"> to meet the needs of the Court.</w:t>
      </w:r>
    </w:p>
    <w:p w:rsidR="008B09D4" w:rsidRDefault="008B09D4" w:rsidP="00DC4CE1">
      <w:pPr>
        <w:pStyle w:val="ListParagraph"/>
        <w:ind w:left="1728"/>
        <w:rPr>
          <w:rFonts w:ascii="Times New Roman" w:hAnsi="Times New Roman" w:cs="Times New Roman"/>
          <w:sz w:val="20"/>
          <w:szCs w:val="20"/>
        </w:rPr>
      </w:pPr>
    </w:p>
    <w:p w:rsidR="002E4048" w:rsidRPr="00327557" w:rsidRDefault="002E4048"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Daytime </w:t>
      </w:r>
      <w:r w:rsidR="00055CCE" w:rsidRPr="00327557">
        <w:rPr>
          <w:rFonts w:ascii="Times New Roman" w:hAnsi="Times New Roman" w:cs="Times New Roman"/>
          <w:sz w:val="20"/>
          <w:szCs w:val="20"/>
        </w:rPr>
        <w:t>p</w:t>
      </w:r>
      <w:r w:rsidRPr="00327557">
        <w:rPr>
          <w:rFonts w:ascii="Times New Roman" w:hAnsi="Times New Roman" w:cs="Times New Roman"/>
          <w:sz w:val="20"/>
          <w:szCs w:val="20"/>
        </w:rPr>
        <w:t xml:space="preserve">orters </w:t>
      </w:r>
      <w:r w:rsidR="00FC7A55" w:rsidRPr="00327557">
        <w:rPr>
          <w:rFonts w:ascii="Times New Roman" w:hAnsi="Times New Roman" w:cs="Times New Roman"/>
          <w:sz w:val="20"/>
          <w:szCs w:val="20"/>
        </w:rPr>
        <w:t>will service one Court Location per day and not leave that Court Location to service another Court Location</w:t>
      </w:r>
      <w:r w:rsidRPr="00327557">
        <w:rPr>
          <w:rFonts w:ascii="Times New Roman" w:hAnsi="Times New Roman" w:cs="Times New Roman"/>
          <w:sz w:val="20"/>
          <w:szCs w:val="20"/>
        </w:rPr>
        <w:t>.</w:t>
      </w:r>
    </w:p>
    <w:p w:rsidR="00AA7283" w:rsidRDefault="00254C40" w:rsidP="00DC4CE1">
      <w:pPr>
        <w:pStyle w:val="ListParagraph"/>
        <w:widowControl w:val="0"/>
        <w:numPr>
          <w:ilvl w:val="1"/>
          <w:numId w:val="16"/>
        </w:numPr>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lastRenderedPageBreak/>
        <w:t>Elevator Attendant</w:t>
      </w:r>
      <w:r w:rsidRPr="00327557">
        <w:rPr>
          <w:rFonts w:ascii="Times New Roman" w:hAnsi="Times New Roman" w:cs="Times New Roman"/>
          <w:sz w:val="20"/>
          <w:szCs w:val="20"/>
        </w:rPr>
        <w:t>:</w:t>
      </w:r>
    </w:p>
    <w:p w:rsidR="00AA7283" w:rsidRDefault="00254C40"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AA7283">
        <w:rPr>
          <w:rFonts w:ascii="Times New Roman" w:hAnsi="Times New Roman" w:cs="Times New Roman"/>
          <w:sz w:val="20"/>
          <w:szCs w:val="20"/>
        </w:rPr>
        <w:t xml:space="preserve">Contractor will be required to provide </w:t>
      </w:r>
      <w:r w:rsidR="003C4AF2" w:rsidRPr="00AA7283">
        <w:rPr>
          <w:rFonts w:ascii="Times New Roman" w:hAnsi="Times New Roman" w:cs="Times New Roman"/>
          <w:sz w:val="20"/>
          <w:szCs w:val="20"/>
        </w:rPr>
        <w:t>one (1</w:t>
      </w:r>
      <w:r w:rsidRPr="00AA7283">
        <w:rPr>
          <w:rFonts w:ascii="Times New Roman" w:hAnsi="Times New Roman" w:cs="Times New Roman"/>
          <w:sz w:val="20"/>
          <w:szCs w:val="20"/>
        </w:rPr>
        <w:t>) elevator attendant to escort the public in the public elevator(s) Monday through Friday 7:30 AM to 5:00 PM. The elevat</w:t>
      </w:r>
      <w:r w:rsidR="00AA7283">
        <w:rPr>
          <w:rFonts w:ascii="Times New Roman" w:hAnsi="Times New Roman" w:cs="Times New Roman"/>
          <w:sz w:val="20"/>
          <w:szCs w:val="20"/>
        </w:rPr>
        <w:t>or attendant job duties include:</w:t>
      </w:r>
    </w:p>
    <w:p w:rsidR="00AA7283" w:rsidRDefault="00254C40"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AA7283">
        <w:rPr>
          <w:rFonts w:ascii="Times New Roman" w:hAnsi="Times New Roman" w:cs="Times New Roman"/>
          <w:sz w:val="20"/>
          <w:szCs w:val="20"/>
        </w:rPr>
        <w:t xml:space="preserve">Must ensure that all passengers </w:t>
      </w:r>
      <w:r w:rsidR="00AA7283">
        <w:rPr>
          <w:rFonts w:ascii="Times New Roman" w:hAnsi="Times New Roman" w:cs="Times New Roman"/>
          <w:sz w:val="20"/>
          <w:szCs w:val="20"/>
        </w:rPr>
        <w:t>enter and exit the lift safely.</w:t>
      </w:r>
    </w:p>
    <w:p w:rsidR="00AA7283" w:rsidRDefault="00254C40"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AA7283">
        <w:rPr>
          <w:rFonts w:ascii="Times New Roman" w:hAnsi="Times New Roman" w:cs="Times New Roman"/>
          <w:sz w:val="20"/>
          <w:szCs w:val="20"/>
        </w:rPr>
        <w:t>Must press the close and open door button to start and stop the lift.</w:t>
      </w:r>
    </w:p>
    <w:p w:rsidR="00AA7283" w:rsidRDefault="00254C40"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AA7283">
        <w:rPr>
          <w:rFonts w:ascii="Times New Roman" w:hAnsi="Times New Roman" w:cs="Times New Roman"/>
          <w:sz w:val="20"/>
          <w:szCs w:val="20"/>
        </w:rPr>
        <w:t>Must press the selected floor button.</w:t>
      </w:r>
    </w:p>
    <w:p w:rsidR="00AA7283" w:rsidRDefault="00254C40"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AA7283">
        <w:rPr>
          <w:rFonts w:ascii="Times New Roman" w:hAnsi="Times New Roman" w:cs="Times New Roman"/>
          <w:sz w:val="20"/>
          <w:szCs w:val="20"/>
        </w:rPr>
        <w:t>Must be alert and must ring the security al</w:t>
      </w:r>
      <w:r w:rsidR="00AA7283">
        <w:rPr>
          <w:rFonts w:ascii="Times New Roman" w:hAnsi="Times New Roman" w:cs="Times New Roman"/>
          <w:sz w:val="20"/>
          <w:szCs w:val="20"/>
        </w:rPr>
        <w:t>arm in case of any malfunction.</w:t>
      </w:r>
    </w:p>
    <w:p w:rsidR="00AA7283" w:rsidRDefault="00254C40"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AA7283">
        <w:rPr>
          <w:rFonts w:ascii="Times New Roman" w:hAnsi="Times New Roman" w:cs="Times New Roman"/>
          <w:sz w:val="20"/>
          <w:szCs w:val="20"/>
        </w:rPr>
        <w:t>Must be a sincere, accountable and punctual person.</w:t>
      </w:r>
    </w:p>
    <w:p w:rsidR="00AA7283" w:rsidRDefault="00254C40"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AA7283">
        <w:rPr>
          <w:rFonts w:ascii="Times New Roman" w:hAnsi="Times New Roman" w:cs="Times New Roman"/>
          <w:sz w:val="20"/>
          <w:szCs w:val="20"/>
        </w:rPr>
        <w:t>Must be friendly towards passengers but must not engage in unnecessary conver</w:t>
      </w:r>
      <w:r w:rsidR="00AA7283">
        <w:rPr>
          <w:rFonts w:ascii="Times New Roman" w:hAnsi="Times New Roman" w:cs="Times New Roman"/>
          <w:sz w:val="20"/>
          <w:szCs w:val="20"/>
        </w:rPr>
        <w:t>sation.</w:t>
      </w:r>
    </w:p>
    <w:p w:rsidR="00AA7283" w:rsidRDefault="00254C40"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AA7283">
        <w:rPr>
          <w:rFonts w:ascii="Times New Roman" w:hAnsi="Times New Roman" w:cs="Times New Roman"/>
          <w:sz w:val="20"/>
          <w:szCs w:val="20"/>
        </w:rPr>
        <w:t>Must be focused on safety of passengers.</w:t>
      </w:r>
    </w:p>
    <w:p w:rsidR="00254C40" w:rsidRPr="00AA7283" w:rsidRDefault="00254C40"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AA7283">
        <w:rPr>
          <w:rFonts w:ascii="Times New Roman" w:hAnsi="Times New Roman" w:cs="Times New Roman"/>
          <w:sz w:val="20"/>
          <w:szCs w:val="20"/>
        </w:rPr>
        <w:t>Will be responsible for the cleanliness of the elevator.</w:t>
      </w:r>
    </w:p>
    <w:p w:rsidR="009F4DEE" w:rsidRPr="00327557" w:rsidRDefault="009F4DEE" w:rsidP="00DC4CE1">
      <w:pPr>
        <w:pStyle w:val="ListParagraph"/>
        <w:widowControl w:val="0"/>
        <w:numPr>
          <w:ilvl w:val="1"/>
          <w:numId w:val="16"/>
        </w:numPr>
        <w:tabs>
          <w:tab w:val="num" w:pos="-2160"/>
        </w:tabs>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Service Level Adjustments</w:t>
      </w:r>
      <w:r w:rsidRPr="00327557">
        <w:rPr>
          <w:rFonts w:ascii="Times New Roman" w:hAnsi="Times New Roman" w:cs="Times New Roman"/>
          <w:sz w:val="20"/>
          <w:szCs w:val="20"/>
        </w:rPr>
        <w:t>:</w:t>
      </w:r>
    </w:p>
    <w:p w:rsidR="009F4DEE" w:rsidRPr="00327557" w:rsidRDefault="009F4DEE" w:rsidP="00DC4CE1">
      <w:pPr>
        <w:pStyle w:val="ListParagraph"/>
        <w:widowControl w:val="0"/>
        <w:numPr>
          <w:ilvl w:val="2"/>
          <w:numId w:val="16"/>
        </w:numPr>
        <w:tabs>
          <w:tab w:val="num" w:pos="-180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The Court reserves the right to increase or decrease the number of service days per week.</w:t>
      </w:r>
    </w:p>
    <w:p w:rsidR="00FC7A55" w:rsidRPr="00327557" w:rsidRDefault="00FC7A55" w:rsidP="00DC4CE1">
      <w:pPr>
        <w:pStyle w:val="ListParagraph"/>
        <w:widowControl w:val="0"/>
        <w:numPr>
          <w:ilvl w:val="2"/>
          <w:numId w:val="16"/>
        </w:numPr>
        <w:tabs>
          <w:tab w:val="num" w:pos="-180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The Court reserves the right to inc</w:t>
      </w:r>
      <w:r w:rsidR="003C577C">
        <w:rPr>
          <w:rFonts w:ascii="Times New Roman" w:hAnsi="Times New Roman" w:cs="Times New Roman"/>
          <w:sz w:val="20"/>
          <w:szCs w:val="20"/>
        </w:rPr>
        <w:t>rease or decrease the number of Contractor Employees</w:t>
      </w:r>
      <w:r w:rsidR="003C4AF2" w:rsidRPr="00327557">
        <w:rPr>
          <w:rFonts w:ascii="Times New Roman" w:hAnsi="Times New Roman" w:cs="Times New Roman"/>
          <w:sz w:val="20"/>
          <w:szCs w:val="20"/>
        </w:rPr>
        <w:t xml:space="preserve"> as well as </w:t>
      </w:r>
      <w:r w:rsidR="0040658E">
        <w:rPr>
          <w:rFonts w:ascii="Times New Roman" w:hAnsi="Times New Roman" w:cs="Times New Roman"/>
          <w:sz w:val="20"/>
          <w:szCs w:val="20"/>
        </w:rPr>
        <w:t>Court L</w:t>
      </w:r>
      <w:r w:rsidR="003C4AF2" w:rsidRPr="00327557">
        <w:rPr>
          <w:rFonts w:ascii="Times New Roman" w:hAnsi="Times New Roman" w:cs="Times New Roman"/>
          <w:sz w:val="20"/>
          <w:szCs w:val="20"/>
        </w:rPr>
        <w:t>ocations</w:t>
      </w:r>
      <w:r w:rsidR="0040658E">
        <w:rPr>
          <w:rFonts w:ascii="Times New Roman" w:hAnsi="Times New Roman" w:cs="Times New Roman"/>
          <w:sz w:val="20"/>
          <w:szCs w:val="20"/>
        </w:rPr>
        <w:t xml:space="preserve"> to be</w:t>
      </w:r>
      <w:r w:rsidR="003C4AF2" w:rsidRPr="00327557">
        <w:rPr>
          <w:rFonts w:ascii="Times New Roman" w:hAnsi="Times New Roman" w:cs="Times New Roman"/>
          <w:sz w:val="20"/>
          <w:szCs w:val="20"/>
        </w:rPr>
        <w:t xml:space="preserve"> serviced</w:t>
      </w:r>
      <w:r w:rsidRPr="00327557">
        <w:rPr>
          <w:rFonts w:ascii="Times New Roman" w:hAnsi="Times New Roman" w:cs="Times New Roman"/>
          <w:sz w:val="20"/>
          <w:szCs w:val="20"/>
        </w:rPr>
        <w:t>.</w:t>
      </w:r>
    </w:p>
    <w:p w:rsidR="001C413A" w:rsidRPr="006F7992" w:rsidRDefault="001C413A" w:rsidP="00DC4CE1">
      <w:pPr>
        <w:pStyle w:val="ListParagraph"/>
        <w:widowControl w:val="0"/>
        <w:numPr>
          <w:ilvl w:val="2"/>
          <w:numId w:val="16"/>
        </w:numPr>
        <w:tabs>
          <w:tab w:val="num" w:pos="-180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6F7992">
        <w:rPr>
          <w:rFonts w:ascii="Times New Roman" w:hAnsi="Times New Roman" w:cs="Times New Roman"/>
          <w:sz w:val="20"/>
          <w:szCs w:val="20"/>
        </w:rPr>
        <w:t xml:space="preserve">The Court reserves the right to </w:t>
      </w:r>
      <w:r w:rsidR="003C577C" w:rsidRPr="006F7992">
        <w:rPr>
          <w:rFonts w:ascii="Times New Roman" w:hAnsi="Times New Roman" w:cs="Times New Roman"/>
          <w:sz w:val="20"/>
          <w:szCs w:val="20"/>
        </w:rPr>
        <w:t>add service</w:t>
      </w:r>
      <w:r w:rsidR="006F7992" w:rsidRPr="006F7992">
        <w:rPr>
          <w:rFonts w:ascii="Times New Roman" w:hAnsi="Times New Roman" w:cs="Times New Roman"/>
          <w:sz w:val="20"/>
          <w:szCs w:val="20"/>
        </w:rPr>
        <w:t>(s)</w:t>
      </w:r>
      <w:r w:rsidR="003C577C" w:rsidRPr="006F7992">
        <w:rPr>
          <w:rFonts w:ascii="Times New Roman" w:hAnsi="Times New Roman" w:cs="Times New Roman"/>
          <w:sz w:val="20"/>
          <w:szCs w:val="20"/>
        </w:rPr>
        <w:t xml:space="preserve"> or </w:t>
      </w:r>
      <w:r w:rsidR="00197B65" w:rsidRPr="006F7992">
        <w:rPr>
          <w:rFonts w:ascii="Times New Roman" w:hAnsi="Times New Roman" w:cs="Times New Roman"/>
          <w:sz w:val="20"/>
          <w:szCs w:val="20"/>
        </w:rPr>
        <w:t>increase</w:t>
      </w:r>
      <w:r w:rsidR="003C577C" w:rsidRPr="006F7992">
        <w:rPr>
          <w:rFonts w:ascii="Times New Roman" w:hAnsi="Times New Roman" w:cs="Times New Roman"/>
          <w:sz w:val="20"/>
          <w:szCs w:val="20"/>
        </w:rPr>
        <w:t>/</w:t>
      </w:r>
      <w:r w:rsidR="00197B65" w:rsidRPr="006F7992">
        <w:rPr>
          <w:rFonts w:ascii="Times New Roman" w:hAnsi="Times New Roman" w:cs="Times New Roman"/>
          <w:sz w:val="20"/>
          <w:szCs w:val="20"/>
        </w:rPr>
        <w:t>decrease</w:t>
      </w:r>
      <w:r w:rsidRPr="006F7992">
        <w:rPr>
          <w:rFonts w:ascii="Times New Roman" w:hAnsi="Times New Roman" w:cs="Times New Roman"/>
          <w:sz w:val="20"/>
          <w:szCs w:val="20"/>
        </w:rPr>
        <w:t xml:space="preserve"> service</w:t>
      </w:r>
      <w:r w:rsidR="003C577C" w:rsidRPr="006F7992">
        <w:rPr>
          <w:rFonts w:ascii="Times New Roman" w:hAnsi="Times New Roman" w:cs="Times New Roman"/>
          <w:sz w:val="20"/>
          <w:szCs w:val="20"/>
        </w:rPr>
        <w:t xml:space="preserve"> frequency </w:t>
      </w:r>
      <w:r w:rsidR="006F7992" w:rsidRPr="006F7992">
        <w:rPr>
          <w:rFonts w:ascii="Times New Roman" w:hAnsi="Times New Roman" w:cs="Times New Roman"/>
          <w:sz w:val="20"/>
          <w:szCs w:val="20"/>
        </w:rPr>
        <w:t xml:space="preserve">as-needed </w:t>
      </w:r>
      <w:r w:rsidR="003C577C" w:rsidRPr="006F7992">
        <w:rPr>
          <w:rFonts w:ascii="Times New Roman" w:hAnsi="Times New Roman" w:cs="Times New Roman"/>
          <w:sz w:val="20"/>
          <w:szCs w:val="20"/>
        </w:rPr>
        <w:t>to meet the needs of the Court</w:t>
      </w:r>
      <w:r w:rsidRPr="006F7992">
        <w:rPr>
          <w:rFonts w:ascii="Times New Roman" w:hAnsi="Times New Roman" w:cs="Times New Roman"/>
          <w:sz w:val="20"/>
          <w:szCs w:val="20"/>
        </w:rPr>
        <w:t>s</w:t>
      </w:r>
      <w:r w:rsidR="006F7992" w:rsidRPr="006F7992">
        <w:rPr>
          <w:rFonts w:ascii="Times New Roman" w:hAnsi="Times New Roman" w:cs="Times New Roman"/>
          <w:sz w:val="20"/>
          <w:szCs w:val="20"/>
        </w:rPr>
        <w:t xml:space="preserve">. As-needed services include, but are not limited to, </w:t>
      </w:r>
      <w:r w:rsidRPr="006F7992">
        <w:rPr>
          <w:rFonts w:ascii="Times New Roman" w:hAnsi="Times New Roman" w:cs="Times New Roman"/>
          <w:sz w:val="20"/>
          <w:szCs w:val="20"/>
        </w:rPr>
        <w:t>additional floor cleaning</w:t>
      </w:r>
      <w:r w:rsidR="003C577C" w:rsidRPr="006F7992">
        <w:rPr>
          <w:rFonts w:ascii="Times New Roman" w:hAnsi="Times New Roman" w:cs="Times New Roman"/>
          <w:sz w:val="20"/>
          <w:szCs w:val="20"/>
        </w:rPr>
        <w:t xml:space="preserve">, window washing, </w:t>
      </w:r>
      <w:r w:rsidR="006F7992" w:rsidRPr="006F7992">
        <w:rPr>
          <w:rFonts w:ascii="Times New Roman" w:hAnsi="Times New Roman" w:cs="Times New Roman"/>
          <w:sz w:val="20"/>
          <w:szCs w:val="20"/>
        </w:rPr>
        <w:t>exterior concrete pressure washing, and additional Contractor employees.</w:t>
      </w:r>
    </w:p>
    <w:p w:rsidR="00954301" w:rsidRDefault="00954301" w:rsidP="00954301">
      <w:pPr>
        <w:pStyle w:val="ListParagraph"/>
        <w:widowControl w:val="0"/>
        <w:numPr>
          <w:ilvl w:val="2"/>
          <w:numId w:val="16"/>
        </w:numPr>
        <w:tabs>
          <w:tab w:val="num" w:pos="-180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In the event of a Service Level Adjustment, payment to the Contractor will be adjusted by proportionally prorating the contract rate(s). </w:t>
      </w:r>
    </w:p>
    <w:p w:rsidR="009F4DEE" w:rsidRPr="00327557" w:rsidRDefault="00954301" w:rsidP="00DC4CE1">
      <w:pPr>
        <w:pStyle w:val="ListParagraph"/>
        <w:widowControl w:val="0"/>
        <w:numPr>
          <w:ilvl w:val="2"/>
          <w:numId w:val="16"/>
        </w:numPr>
        <w:tabs>
          <w:tab w:val="num" w:pos="-180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Pr>
          <w:rFonts w:ascii="Times New Roman" w:hAnsi="Times New Roman" w:cs="Times New Roman"/>
          <w:sz w:val="20"/>
          <w:szCs w:val="20"/>
        </w:rPr>
        <w:t>Service Level A</w:t>
      </w:r>
      <w:r w:rsidR="009F4DEE" w:rsidRPr="00327557">
        <w:rPr>
          <w:rFonts w:ascii="Times New Roman" w:hAnsi="Times New Roman" w:cs="Times New Roman"/>
          <w:sz w:val="20"/>
          <w:szCs w:val="20"/>
        </w:rPr>
        <w:t xml:space="preserve">djustments will be made by </w:t>
      </w:r>
      <w:r w:rsidR="006F7992">
        <w:rPr>
          <w:rFonts w:ascii="Times New Roman" w:hAnsi="Times New Roman" w:cs="Times New Roman"/>
          <w:sz w:val="20"/>
          <w:szCs w:val="20"/>
        </w:rPr>
        <w:t>email</w:t>
      </w:r>
      <w:r w:rsidR="002167F4">
        <w:rPr>
          <w:rFonts w:ascii="Times New Roman" w:hAnsi="Times New Roman" w:cs="Times New Roman"/>
          <w:sz w:val="20"/>
          <w:szCs w:val="20"/>
        </w:rPr>
        <w:t xml:space="preserve"> notice to the Contractor.</w:t>
      </w:r>
      <w:bookmarkStart w:id="0" w:name="_GoBack"/>
      <w:bookmarkEnd w:id="0"/>
    </w:p>
    <w:p w:rsidR="000C63F4" w:rsidRPr="00327557" w:rsidRDefault="000C63F4" w:rsidP="00DC4CE1">
      <w:pPr>
        <w:pStyle w:val="ListParagraph"/>
        <w:widowControl w:val="0"/>
        <w:numPr>
          <w:ilvl w:val="1"/>
          <w:numId w:val="16"/>
        </w:numPr>
        <w:tabs>
          <w:tab w:val="left" w:pos="-1980"/>
          <w:tab w:val="num" w:pos="-1890"/>
        </w:tabs>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Compliance with Laws</w:t>
      </w:r>
      <w:r w:rsidRPr="00327557">
        <w:rPr>
          <w:rFonts w:ascii="Times New Roman" w:hAnsi="Times New Roman" w:cs="Times New Roman"/>
          <w:sz w:val="20"/>
          <w:szCs w:val="20"/>
        </w:rPr>
        <w:t>:</w:t>
      </w:r>
    </w:p>
    <w:p w:rsidR="003D5265" w:rsidRPr="00327557" w:rsidRDefault="00A00CFD" w:rsidP="00DC4CE1">
      <w:pPr>
        <w:pStyle w:val="ListParagraph"/>
        <w:widowControl w:val="0"/>
        <w:numPr>
          <w:ilvl w:val="2"/>
          <w:numId w:val="16"/>
        </w:numPr>
        <w:tabs>
          <w:tab w:val="left" w:pos="-1980"/>
          <w:tab w:val="num" w:pos="-180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m</w:t>
      </w:r>
      <w:r w:rsidR="008A44E7" w:rsidRPr="00327557">
        <w:rPr>
          <w:rFonts w:ascii="Times New Roman" w:hAnsi="Times New Roman" w:cs="Times New Roman"/>
          <w:sz w:val="20"/>
          <w:szCs w:val="20"/>
        </w:rPr>
        <w:t>eet all governmental, safety and other regulatory requirements as they pertain to providing the</w:t>
      </w:r>
      <w:r w:rsidR="0007297B" w:rsidRPr="00327557">
        <w:rPr>
          <w:rFonts w:ascii="Times New Roman" w:hAnsi="Times New Roman" w:cs="Times New Roman"/>
          <w:sz w:val="20"/>
          <w:szCs w:val="20"/>
        </w:rPr>
        <w:t xml:space="preserve"> Work</w:t>
      </w:r>
      <w:r w:rsidR="00BC5B20" w:rsidRPr="00327557">
        <w:rPr>
          <w:rFonts w:ascii="Times New Roman" w:hAnsi="Times New Roman" w:cs="Times New Roman"/>
          <w:sz w:val="20"/>
          <w:szCs w:val="20"/>
        </w:rPr>
        <w:t>, including but not limited to the following:</w:t>
      </w:r>
      <w:r w:rsidR="003B2357" w:rsidRPr="00327557">
        <w:rPr>
          <w:rFonts w:ascii="Times New Roman" w:hAnsi="Times New Roman" w:cs="Times New Roman"/>
          <w:sz w:val="20"/>
          <w:szCs w:val="20"/>
        </w:rPr>
        <w:t xml:space="preserve"> </w:t>
      </w:r>
    </w:p>
    <w:p w:rsidR="00B34F4D" w:rsidRPr="00327557" w:rsidRDefault="00A00CFD" w:rsidP="00DC4CE1">
      <w:pPr>
        <w:pStyle w:val="ListParagraph"/>
        <w:widowControl w:val="0"/>
        <w:numPr>
          <w:ilvl w:val="3"/>
          <w:numId w:val="16"/>
        </w:numPr>
        <w:tabs>
          <w:tab w:val="left" w:pos="-1980"/>
          <w:tab w:val="num" w:pos="-180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e</w:t>
      </w:r>
      <w:r w:rsidR="001D0CC9" w:rsidRPr="00327557">
        <w:rPr>
          <w:rFonts w:ascii="Times New Roman" w:hAnsi="Times New Roman" w:cs="Times New Roman"/>
          <w:sz w:val="20"/>
          <w:szCs w:val="20"/>
        </w:rPr>
        <w:t>nsure that it has all the necessary licenses and permits required by Federal, State, County and municipal laws, rules and regulations. Contractor will maintain these licenses and permits in effect for the duration of this Agreement. Contractor will notify the Court immediately upon loss or suspension of any such licenses and permits. Failure to maintain all required licenses or permits may result in immediate termination of this Agreement</w:t>
      </w:r>
      <w:r w:rsidR="00F137F5" w:rsidRPr="00327557">
        <w:rPr>
          <w:rFonts w:ascii="Times New Roman" w:hAnsi="Times New Roman" w:cs="Times New Roman"/>
          <w:sz w:val="20"/>
          <w:szCs w:val="20"/>
        </w:rPr>
        <w:t>; and</w:t>
      </w:r>
    </w:p>
    <w:p w:rsidR="00B34F4D" w:rsidRPr="00327557" w:rsidRDefault="00A00CFD" w:rsidP="00DC4CE1">
      <w:pPr>
        <w:pStyle w:val="ListParagraph"/>
        <w:widowControl w:val="0"/>
        <w:numPr>
          <w:ilvl w:val="3"/>
          <w:numId w:val="16"/>
        </w:numPr>
        <w:tabs>
          <w:tab w:val="left" w:pos="-1980"/>
          <w:tab w:val="num" w:pos="-180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lastRenderedPageBreak/>
        <w:t>Contractor will s</w:t>
      </w:r>
      <w:r w:rsidR="001D0CC9" w:rsidRPr="00327557">
        <w:rPr>
          <w:rFonts w:ascii="Times New Roman" w:hAnsi="Times New Roman" w:cs="Times New Roman"/>
          <w:sz w:val="20"/>
          <w:szCs w:val="20"/>
        </w:rPr>
        <w:t>trictly adhere to the applicable provisions of the Labor Code and any Federal, State and County laws, ordinances, rules and regulations regarding the employment of apprentices; minimum wages; payment of wages, retention and inspection of payroll records; workers compensation; alien labor; the 8 hour day; overtime; Saturday, Sunday and holiday work; and non-discrimination because of race, color, national origin, physical handicap, sex or religion, including the provisions of Executive Orders 11246, 11375, 11625, 12138, 12432, 12250, Title VII of the Civil Rights Act of 1964, the California Fair Employment Practice Act</w:t>
      </w:r>
      <w:r w:rsidR="00F137F5" w:rsidRPr="00327557">
        <w:rPr>
          <w:rFonts w:ascii="Times New Roman" w:hAnsi="Times New Roman" w:cs="Times New Roman"/>
          <w:sz w:val="20"/>
          <w:szCs w:val="20"/>
        </w:rPr>
        <w:t>; and</w:t>
      </w:r>
    </w:p>
    <w:p w:rsidR="00B34F4D" w:rsidRPr="00327557" w:rsidRDefault="001B155F" w:rsidP="00DC4CE1">
      <w:pPr>
        <w:pStyle w:val="ListParagraph"/>
        <w:widowControl w:val="0"/>
        <w:numPr>
          <w:ilvl w:val="3"/>
          <w:numId w:val="16"/>
        </w:numPr>
        <w:tabs>
          <w:tab w:val="left" w:pos="-1980"/>
          <w:tab w:val="num" w:pos="-180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b</w:t>
      </w:r>
      <w:r w:rsidR="00BC5B20" w:rsidRPr="00327557">
        <w:rPr>
          <w:rFonts w:ascii="Times New Roman" w:hAnsi="Times New Roman" w:cs="Times New Roman"/>
          <w:sz w:val="20"/>
          <w:szCs w:val="20"/>
        </w:rPr>
        <w:t>e responsible for complying with all applicable safety and health regulations including but not limited to, California Code of Regulations (CCR) Title 8, Section 3202 General Industry Safety Orders. Such orders require employers to establish, implement and maintain an effective Injury and Illness Prevention Plan (IIPP). Contractors IIPP must contain elements that ensure compliance with CCR Title 8, Section 5193, “Blood Bourne Pathogens”; and Section 5194, “Hazard Communication”. Contractor’s IIPP must be submitted in writing within 30 days of this Agreement</w:t>
      </w:r>
      <w:r w:rsidR="00F137F5" w:rsidRPr="00327557">
        <w:rPr>
          <w:rFonts w:ascii="Times New Roman" w:hAnsi="Times New Roman" w:cs="Times New Roman"/>
          <w:sz w:val="20"/>
          <w:szCs w:val="20"/>
        </w:rPr>
        <w:t xml:space="preserve"> start date; and</w:t>
      </w:r>
    </w:p>
    <w:p w:rsidR="00F04DE2" w:rsidRPr="00327557" w:rsidRDefault="001B155F" w:rsidP="00DC4CE1">
      <w:pPr>
        <w:pStyle w:val="ListParagraph"/>
        <w:widowControl w:val="0"/>
        <w:numPr>
          <w:ilvl w:val="3"/>
          <w:numId w:val="16"/>
        </w:numPr>
        <w:tabs>
          <w:tab w:val="left" w:pos="-1980"/>
          <w:tab w:val="num" w:pos="-180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e</w:t>
      </w:r>
      <w:r w:rsidR="00274466" w:rsidRPr="00327557">
        <w:rPr>
          <w:rFonts w:ascii="Times New Roman" w:hAnsi="Times New Roman" w:cs="Times New Roman"/>
          <w:sz w:val="20"/>
          <w:szCs w:val="20"/>
        </w:rPr>
        <w:t xml:space="preserve">nsure </w:t>
      </w:r>
      <w:r w:rsidR="00BC5B20" w:rsidRPr="00327557">
        <w:rPr>
          <w:rFonts w:ascii="Times New Roman" w:hAnsi="Times New Roman" w:cs="Times New Roman"/>
          <w:sz w:val="20"/>
          <w:szCs w:val="20"/>
        </w:rPr>
        <w:t xml:space="preserve">Contractor’s employees </w:t>
      </w:r>
      <w:r w:rsidR="00FC67FE" w:rsidRPr="00327557">
        <w:rPr>
          <w:rFonts w:ascii="Times New Roman" w:hAnsi="Times New Roman" w:cs="Times New Roman"/>
          <w:sz w:val="20"/>
          <w:szCs w:val="20"/>
        </w:rPr>
        <w:t>assigned to perform Work under this Agreement</w:t>
      </w:r>
      <w:r w:rsidR="00BC5B20" w:rsidRPr="00327557">
        <w:rPr>
          <w:rFonts w:ascii="Times New Roman" w:hAnsi="Times New Roman" w:cs="Times New Roman"/>
          <w:sz w:val="20"/>
          <w:szCs w:val="20"/>
        </w:rPr>
        <w:t xml:space="preserve"> in designated Court </w:t>
      </w:r>
      <w:r w:rsidR="008618CC" w:rsidRPr="00327557">
        <w:rPr>
          <w:rFonts w:ascii="Times New Roman" w:hAnsi="Times New Roman" w:cs="Times New Roman"/>
          <w:sz w:val="20"/>
          <w:szCs w:val="20"/>
        </w:rPr>
        <w:t>Location</w:t>
      </w:r>
      <w:r w:rsidR="00BC5B20" w:rsidRPr="00327557">
        <w:rPr>
          <w:rFonts w:ascii="Times New Roman" w:hAnsi="Times New Roman" w:cs="Times New Roman"/>
          <w:sz w:val="20"/>
          <w:szCs w:val="20"/>
        </w:rPr>
        <w:t xml:space="preserve"> known to contain asbestos complete asbestos awareness training in accordance with CCR Title 8, Section 5208 and 1529. Training will be consistent with EPA training requirements for local education agency maintenance and custodial employees set forth in Code 40 of Federal Regulations (CFR) 763.92 (a) (1). </w:t>
      </w:r>
    </w:p>
    <w:p w:rsidR="00083734" w:rsidRPr="00327557" w:rsidRDefault="00BF3FDE" w:rsidP="00DC4CE1">
      <w:pPr>
        <w:pStyle w:val="ListParagraph"/>
        <w:widowControl w:val="0"/>
        <w:numPr>
          <w:ilvl w:val="1"/>
          <w:numId w:val="16"/>
        </w:numPr>
        <w:tabs>
          <w:tab w:val="num" w:pos="-2160"/>
        </w:tabs>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Security</w:t>
      </w:r>
      <w:r w:rsidRPr="00327557">
        <w:rPr>
          <w:rFonts w:ascii="Times New Roman" w:hAnsi="Times New Roman" w:cs="Times New Roman"/>
          <w:sz w:val="20"/>
          <w:szCs w:val="20"/>
        </w:rPr>
        <w:t>:</w:t>
      </w:r>
      <w:r w:rsidR="0067214F" w:rsidRPr="00327557">
        <w:rPr>
          <w:rFonts w:ascii="Times New Roman" w:hAnsi="Times New Roman" w:cs="Times New Roman"/>
          <w:sz w:val="20"/>
          <w:szCs w:val="20"/>
        </w:rPr>
        <w:t xml:space="preserve"> </w:t>
      </w:r>
    </w:p>
    <w:p w:rsidR="003B2357" w:rsidRPr="00327557" w:rsidRDefault="00BF3FDE" w:rsidP="00DC4CE1">
      <w:pPr>
        <w:pStyle w:val="ListParagraph"/>
        <w:widowControl w:val="0"/>
        <w:numPr>
          <w:ilvl w:val="2"/>
          <w:numId w:val="16"/>
        </w:numPr>
        <w:tabs>
          <w:tab w:val="left" w:pos="-2250"/>
          <w:tab w:val="num" w:pos="-2160"/>
          <w:tab w:val="num" w:pos="-207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Security is a great concern of the Court. Contractor</w:t>
      </w:r>
      <w:r w:rsidR="006C07DE" w:rsidRPr="00327557">
        <w:rPr>
          <w:rFonts w:ascii="Times New Roman" w:hAnsi="Times New Roman" w:cs="Times New Roman"/>
          <w:sz w:val="20"/>
          <w:szCs w:val="20"/>
        </w:rPr>
        <w:t>’s</w:t>
      </w:r>
      <w:r w:rsidRPr="00327557">
        <w:rPr>
          <w:rFonts w:ascii="Times New Roman" w:hAnsi="Times New Roman" w:cs="Times New Roman"/>
          <w:sz w:val="20"/>
          <w:szCs w:val="20"/>
        </w:rPr>
        <w:t xml:space="preserve"> failure to fully comply with the security requirements of this Agreement </w:t>
      </w:r>
      <w:r w:rsidR="00443831" w:rsidRPr="00327557">
        <w:rPr>
          <w:rFonts w:ascii="Times New Roman" w:hAnsi="Times New Roman" w:cs="Times New Roman"/>
          <w:sz w:val="20"/>
          <w:szCs w:val="20"/>
        </w:rPr>
        <w:t xml:space="preserve">is considered a material breach and </w:t>
      </w:r>
      <w:r w:rsidRPr="00327557">
        <w:rPr>
          <w:rFonts w:ascii="Times New Roman" w:hAnsi="Times New Roman" w:cs="Times New Roman"/>
          <w:sz w:val="20"/>
          <w:szCs w:val="20"/>
        </w:rPr>
        <w:t>will result in the termination of this Agreement for cause</w:t>
      </w:r>
      <w:r w:rsidR="003B2357" w:rsidRPr="00327557">
        <w:rPr>
          <w:rFonts w:ascii="Times New Roman" w:hAnsi="Times New Roman" w:cs="Times New Roman"/>
          <w:sz w:val="20"/>
          <w:szCs w:val="20"/>
        </w:rPr>
        <w:t>.</w:t>
      </w:r>
    </w:p>
    <w:p w:rsidR="003B2357" w:rsidRPr="00327557" w:rsidRDefault="00237F2A" w:rsidP="00DC4CE1">
      <w:pPr>
        <w:pStyle w:val="ListParagraph"/>
        <w:widowControl w:val="0"/>
        <w:numPr>
          <w:ilvl w:val="2"/>
          <w:numId w:val="16"/>
        </w:numPr>
        <w:tabs>
          <w:tab w:val="left" w:pos="-2250"/>
          <w:tab w:val="num" w:pos="-2160"/>
          <w:tab w:val="num" w:pos="-207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Prior to the start of Work, Contractor’s employees are required to undergo the Court’s criminal ba</w:t>
      </w:r>
      <w:r w:rsidR="003E4BB1" w:rsidRPr="00327557">
        <w:rPr>
          <w:rFonts w:ascii="Times New Roman" w:hAnsi="Times New Roman" w:cs="Times New Roman"/>
          <w:sz w:val="20"/>
          <w:szCs w:val="20"/>
        </w:rPr>
        <w:t xml:space="preserve">ckground check at </w:t>
      </w:r>
      <w:r w:rsidRPr="00327557">
        <w:rPr>
          <w:rFonts w:ascii="Times New Roman" w:hAnsi="Times New Roman" w:cs="Times New Roman"/>
          <w:sz w:val="20"/>
          <w:szCs w:val="20"/>
        </w:rPr>
        <w:t xml:space="preserve">Contractor’s expense. Contractor will not assign any person who </w:t>
      </w:r>
      <w:r w:rsidR="001E0560" w:rsidRPr="00327557">
        <w:rPr>
          <w:rFonts w:ascii="Times New Roman" w:hAnsi="Times New Roman" w:cs="Times New Roman"/>
          <w:sz w:val="20"/>
          <w:szCs w:val="20"/>
        </w:rPr>
        <w:t>fails a background check</w:t>
      </w:r>
      <w:r w:rsidRPr="00327557">
        <w:rPr>
          <w:rFonts w:ascii="Times New Roman" w:hAnsi="Times New Roman" w:cs="Times New Roman"/>
          <w:sz w:val="20"/>
          <w:szCs w:val="20"/>
        </w:rPr>
        <w:t xml:space="preserve"> or who has any felony conviction to perform Work under this Agreement</w:t>
      </w:r>
      <w:r w:rsidR="003B2357" w:rsidRPr="00327557">
        <w:rPr>
          <w:rFonts w:ascii="Times New Roman" w:hAnsi="Times New Roman" w:cs="Times New Roman"/>
          <w:sz w:val="20"/>
          <w:szCs w:val="20"/>
        </w:rPr>
        <w:t>.</w:t>
      </w:r>
    </w:p>
    <w:p w:rsidR="00BF4652" w:rsidRPr="00327557" w:rsidRDefault="00BF4652" w:rsidP="00DC4CE1">
      <w:pPr>
        <w:pStyle w:val="ListParagraph"/>
        <w:widowControl w:val="0"/>
        <w:numPr>
          <w:ilvl w:val="2"/>
          <w:numId w:val="16"/>
        </w:numPr>
        <w:tabs>
          <w:tab w:val="left" w:pos="-2250"/>
          <w:tab w:val="num" w:pos="-2160"/>
          <w:tab w:val="num" w:pos="-207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Contractor’s employees must complete an annual Department of Justice Security Awareness Training. Training will be coordinated through the Court’s Project Manager. </w:t>
      </w:r>
    </w:p>
    <w:p w:rsidR="003B2357" w:rsidRPr="00327557" w:rsidRDefault="00EC2F95" w:rsidP="00DC4CE1">
      <w:pPr>
        <w:pStyle w:val="ListParagraph"/>
        <w:widowControl w:val="0"/>
        <w:numPr>
          <w:ilvl w:val="2"/>
          <w:numId w:val="16"/>
        </w:numPr>
        <w:tabs>
          <w:tab w:val="left" w:pos="-2250"/>
          <w:tab w:val="num" w:pos="-2160"/>
          <w:tab w:val="num" w:pos="-207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All of </w:t>
      </w:r>
      <w:r w:rsidR="00C81805" w:rsidRPr="00327557">
        <w:rPr>
          <w:rFonts w:ascii="Times New Roman" w:hAnsi="Times New Roman" w:cs="Times New Roman"/>
          <w:sz w:val="20"/>
          <w:szCs w:val="20"/>
        </w:rPr>
        <w:t>Contractor</w:t>
      </w:r>
      <w:r w:rsidR="003D66D6" w:rsidRPr="00327557">
        <w:rPr>
          <w:rFonts w:ascii="Times New Roman" w:hAnsi="Times New Roman" w:cs="Times New Roman"/>
          <w:sz w:val="20"/>
          <w:szCs w:val="20"/>
        </w:rPr>
        <w:t>’s</w:t>
      </w:r>
      <w:r w:rsidR="00C81805" w:rsidRPr="00327557">
        <w:rPr>
          <w:rFonts w:ascii="Times New Roman" w:hAnsi="Times New Roman" w:cs="Times New Roman"/>
          <w:sz w:val="20"/>
          <w:szCs w:val="20"/>
        </w:rPr>
        <w:t xml:space="preserve"> employee</w:t>
      </w:r>
      <w:r w:rsidR="003D66D6" w:rsidRPr="00327557">
        <w:rPr>
          <w:rFonts w:ascii="Times New Roman" w:hAnsi="Times New Roman" w:cs="Times New Roman"/>
          <w:sz w:val="20"/>
          <w:szCs w:val="20"/>
        </w:rPr>
        <w:t>s</w:t>
      </w:r>
      <w:r w:rsidR="00BF3FDE" w:rsidRPr="00327557">
        <w:rPr>
          <w:rFonts w:ascii="Times New Roman" w:hAnsi="Times New Roman" w:cs="Times New Roman"/>
          <w:sz w:val="20"/>
          <w:szCs w:val="20"/>
        </w:rPr>
        <w:t xml:space="preserve"> </w:t>
      </w:r>
      <w:r w:rsidR="00FC67FE" w:rsidRPr="00327557">
        <w:rPr>
          <w:rFonts w:ascii="Times New Roman" w:hAnsi="Times New Roman" w:cs="Times New Roman"/>
          <w:sz w:val="20"/>
          <w:szCs w:val="20"/>
        </w:rPr>
        <w:t xml:space="preserve">assigned to perform Work under this Agreement </w:t>
      </w:r>
      <w:r w:rsidR="00BF3FDE" w:rsidRPr="00327557">
        <w:rPr>
          <w:rFonts w:ascii="Times New Roman" w:hAnsi="Times New Roman" w:cs="Times New Roman"/>
          <w:sz w:val="20"/>
          <w:szCs w:val="20"/>
        </w:rPr>
        <w:t>must be authorized by the Court. This include</w:t>
      </w:r>
      <w:r w:rsidR="00364287" w:rsidRPr="00327557">
        <w:rPr>
          <w:rFonts w:ascii="Times New Roman" w:hAnsi="Times New Roman" w:cs="Times New Roman"/>
          <w:sz w:val="20"/>
          <w:szCs w:val="20"/>
        </w:rPr>
        <w:t>s</w:t>
      </w:r>
      <w:r w:rsidR="00BF3FDE" w:rsidRPr="00327557">
        <w:rPr>
          <w:rFonts w:ascii="Times New Roman" w:hAnsi="Times New Roman" w:cs="Times New Roman"/>
          <w:sz w:val="20"/>
          <w:szCs w:val="20"/>
        </w:rPr>
        <w:t xml:space="preserve"> </w:t>
      </w:r>
      <w:r w:rsidR="00C81805" w:rsidRPr="00327557">
        <w:rPr>
          <w:rFonts w:ascii="Times New Roman" w:hAnsi="Times New Roman" w:cs="Times New Roman"/>
          <w:sz w:val="20"/>
          <w:szCs w:val="20"/>
        </w:rPr>
        <w:t xml:space="preserve">any and </w:t>
      </w:r>
      <w:r w:rsidR="00BF3FDE" w:rsidRPr="00327557">
        <w:rPr>
          <w:rFonts w:ascii="Times New Roman" w:hAnsi="Times New Roman" w:cs="Times New Roman"/>
          <w:sz w:val="20"/>
          <w:szCs w:val="20"/>
        </w:rPr>
        <w:t xml:space="preserve">all </w:t>
      </w:r>
      <w:r w:rsidR="00C81805" w:rsidRPr="00327557">
        <w:rPr>
          <w:rFonts w:ascii="Times New Roman" w:hAnsi="Times New Roman" w:cs="Times New Roman"/>
          <w:sz w:val="20"/>
          <w:szCs w:val="20"/>
        </w:rPr>
        <w:t>persons</w:t>
      </w:r>
      <w:r w:rsidR="00BF3FDE" w:rsidRPr="00327557">
        <w:rPr>
          <w:rFonts w:ascii="Times New Roman" w:hAnsi="Times New Roman" w:cs="Times New Roman"/>
          <w:sz w:val="20"/>
          <w:szCs w:val="20"/>
        </w:rPr>
        <w:t xml:space="preserve"> who might have access to Court </w:t>
      </w:r>
      <w:r w:rsidR="006C07DE" w:rsidRPr="00327557">
        <w:rPr>
          <w:rFonts w:ascii="Times New Roman" w:hAnsi="Times New Roman" w:cs="Times New Roman"/>
          <w:sz w:val="20"/>
          <w:szCs w:val="20"/>
        </w:rPr>
        <w:t>Location</w:t>
      </w:r>
      <w:r w:rsidR="00BF3FDE" w:rsidRPr="00327557">
        <w:rPr>
          <w:rFonts w:ascii="Times New Roman" w:hAnsi="Times New Roman" w:cs="Times New Roman"/>
          <w:sz w:val="20"/>
          <w:szCs w:val="20"/>
        </w:rPr>
        <w:t xml:space="preserve"> without the supervision of a Court employee.</w:t>
      </w:r>
      <w:r w:rsidR="00C81805" w:rsidRPr="00327557">
        <w:rPr>
          <w:rFonts w:ascii="Times New Roman" w:hAnsi="Times New Roman" w:cs="Times New Roman"/>
          <w:sz w:val="20"/>
          <w:szCs w:val="20"/>
        </w:rPr>
        <w:t xml:space="preserve"> </w:t>
      </w:r>
      <w:r w:rsidR="00D43F17" w:rsidRPr="00327557">
        <w:rPr>
          <w:rFonts w:ascii="Times New Roman" w:hAnsi="Times New Roman" w:cs="Times New Roman"/>
          <w:sz w:val="20"/>
          <w:szCs w:val="20"/>
        </w:rPr>
        <w:t>C</w:t>
      </w:r>
      <w:r w:rsidR="00C81805" w:rsidRPr="00327557">
        <w:rPr>
          <w:rFonts w:ascii="Times New Roman" w:hAnsi="Times New Roman" w:cs="Times New Roman"/>
          <w:sz w:val="20"/>
          <w:szCs w:val="20"/>
        </w:rPr>
        <w:t xml:space="preserve">hildren are not allowed to accompany any person into any Court </w:t>
      </w:r>
      <w:r w:rsidR="006C07DE" w:rsidRPr="00327557">
        <w:rPr>
          <w:rFonts w:ascii="Times New Roman" w:hAnsi="Times New Roman" w:cs="Times New Roman"/>
          <w:sz w:val="20"/>
          <w:szCs w:val="20"/>
        </w:rPr>
        <w:t>Location</w:t>
      </w:r>
      <w:r w:rsidR="00C81805" w:rsidRPr="00327557">
        <w:rPr>
          <w:rFonts w:ascii="Times New Roman" w:hAnsi="Times New Roman" w:cs="Times New Roman"/>
          <w:sz w:val="20"/>
          <w:szCs w:val="20"/>
        </w:rPr>
        <w:t xml:space="preserve"> while </w:t>
      </w:r>
      <w:r w:rsidR="00F93DAD" w:rsidRPr="00327557">
        <w:rPr>
          <w:rFonts w:ascii="Times New Roman" w:hAnsi="Times New Roman" w:cs="Times New Roman"/>
          <w:sz w:val="20"/>
          <w:szCs w:val="20"/>
        </w:rPr>
        <w:t>that</w:t>
      </w:r>
      <w:r w:rsidR="00C81805" w:rsidRPr="00327557">
        <w:rPr>
          <w:rFonts w:ascii="Times New Roman" w:hAnsi="Times New Roman" w:cs="Times New Roman"/>
          <w:sz w:val="20"/>
          <w:szCs w:val="20"/>
        </w:rPr>
        <w:t xml:space="preserve"> person is performing Work under this Agreement</w:t>
      </w:r>
      <w:r w:rsidR="003B2357" w:rsidRPr="00327557">
        <w:rPr>
          <w:rFonts w:ascii="Times New Roman" w:hAnsi="Times New Roman" w:cs="Times New Roman"/>
          <w:sz w:val="20"/>
          <w:szCs w:val="20"/>
        </w:rPr>
        <w:t xml:space="preserve">. </w:t>
      </w:r>
      <w:r w:rsidR="00156CC7" w:rsidRPr="00327557">
        <w:rPr>
          <w:rFonts w:ascii="Times New Roman" w:hAnsi="Times New Roman" w:cs="Times New Roman"/>
          <w:sz w:val="20"/>
          <w:szCs w:val="20"/>
        </w:rPr>
        <w:t xml:space="preserve">Only those persons, who have been authorized by the Court, have received their Court issued identification (ID) cards, and who have been designated under this Agreement as the Contractor’s employee will be allowed to </w:t>
      </w:r>
      <w:r w:rsidR="007003FE" w:rsidRPr="00327557">
        <w:rPr>
          <w:rFonts w:ascii="Times New Roman" w:hAnsi="Times New Roman" w:cs="Times New Roman"/>
          <w:sz w:val="20"/>
          <w:szCs w:val="20"/>
        </w:rPr>
        <w:t>perform W</w:t>
      </w:r>
      <w:r w:rsidR="00156CC7" w:rsidRPr="00327557">
        <w:rPr>
          <w:rFonts w:ascii="Times New Roman" w:hAnsi="Times New Roman" w:cs="Times New Roman"/>
          <w:sz w:val="20"/>
          <w:szCs w:val="20"/>
        </w:rPr>
        <w:t xml:space="preserve">ork </w:t>
      </w:r>
      <w:r w:rsidR="007003FE" w:rsidRPr="00327557">
        <w:rPr>
          <w:rFonts w:ascii="Times New Roman" w:hAnsi="Times New Roman" w:cs="Times New Roman"/>
          <w:sz w:val="20"/>
          <w:szCs w:val="20"/>
        </w:rPr>
        <w:t>under this Agreement</w:t>
      </w:r>
      <w:r w:rsidR="003B2357" w:rsidRPr="00327557">
        <w:rPr>
          <w:rFonts w:ascii="Times New Roman" w:hAnsi="Times New Roman" w:cs="Times New Roman"/>
          <w:sz w:val="20"/>
          <w:szCs w:val="20"/>
        </w:rPr>
        <w:t>.</w:t>
      </w:r>
    </w:p>
    <w:p w:rsidR="003B2357" w:rsidRPr="00327557" w:rsidRDefault="003B2357" w:rsidP="00DC4CE1">
      <w:pPr>
        <w:pStyle w:val="ListParagraph"/>
        <w:widowControl w:val="0"/>
        <w:numPr>
          <w:ilvl w:val="2"/>
          <w:numId w:val="16"/>
        </w:numPr>
        <w:tabs>
          <w:tab w:val="left" w:pos="-2250"/>
          <w:tab w:val="num" w:pos="-2160"/>
          <w:tab w:val="num" w:pos="-207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P</w:t>
      </w:r>
      <w:r w:rsidR="00156CC7" w:rsidRPr="00327557">
        <w:rPr>
          <w:rFonts w:ascii="Times New Roman" w:hAnsi="Times New Roman" w:cs="Times New Roman"/>
          <w:sz w:val="20"/>
          <w:szCs w:val="20"/>
        </w:rPr>
        <w:t xml:space="preserve">ersons who no longer work for the Contractor </w:t>
      </w:r>
      <w:r w:rsidR="00EC2F95" w:rsidRPr="00327557">
        <w:rPr>
          <w:rFonts w:ascii="Times New Roman" w:hAnsi="Times New Roman" w:cs="Times New Roman"/>
          <w:sz w:val="20"/>
          <w:szCs w:val="20"/>
        </w:rPr>
        <w:t xml:space="preserve">or Contractor’s employees </w:t>
      </w:r>
      <w:r w:rsidR="003D66D6" w:rsidRPr="00327557">
        <w:rPr>
          <w:rFonts w:ascii="Times New Roman" w:hAnsi="Times New Roman" w:cs="Times New Roman"/>
          <w:sz w:val="20"/>
          <w:szCs w:val="20"/>
        </w:rPr>
        <w:t xml:space="preserve">who are no longer assigned by Contractor to perform Work under this Agreement </w:t>
      </w:r>
      <w:r w:rsidR="00156CC7" w:rsidRPr="00327557">
        <w:rPr>
          <w:rFonts w:ascii="Times New Roman" w:hAnsi="Times New Roman" w:cs="Times New Roman"/>
          <w:sz w:val="20"/>
          <w:szCs w:val="20"/>
        </w:rPr>
        <w:t>will immediately return ID cards to the Court upon separation</w:t>
      </w:r>
      <w:r w:rsidR="003D66D6" w:rsidRPr="00327557">
        <w:rPr>
          <w:rFonts w:ascii="Times New Roman" w:hAnsi="Times New Roman" w:cs="Times New Roman"/>
          <w:sz w:val="20"/>
          <w:szCs w:val="20"/>
        </w:rPr>
        <w:t xml:space="preserve"> or re-assignment</w:t>
      </w:r>
      <w:r w:rsidR="00156CC7" w:rsidRPr="00327557">
        <w:rPr>
          <w:rFonts w:ascii="Times New Roman" w:hAnsi="Times New Roman" w:cs="Times New Roman"/>
          <w:sz w:val="20"/>
          <w:szCs w:val="20"/>
        </w:rPr>
        <w:t xml:space="preserve">. If a </w:t>
      </w:r>
      <w:r w:rsidR="00EF422D" w:rsidRPr="00327557">
        <w:rPr>
          <w:rFonts w:ascii="Times New Roman" w:hAnsi="Times New Roman" w:cs="Times New Roman"/>
          <w:sz w:val="20"/>
          <w:szCs w:val="20"/>
        </w:rPr>
        <w:t>Contractor’s employee</w:t>
      </w:r>
      <w:r w:rsidR="00156CC7" w:rsidRPr="00327557">
        <w:rPr>
          <w:rFonts w:ascii="Times New Roman" w:hAnsi="Times New Roman" w:cs="Times New Roman"/>
          <w:sz w:val="20"/>
          <w:szCs w:val="20"/>
        </w:rPr>
        <w:t xml:space="preserve"> loses or damages his/her Court ID card, Contractor will be assessed $15.00 for each replacement card</w:t>
      </w:r>
      <w:r w:rsidRPr="00327557">
        <w:rPr>
          <w:rFonts w:ascii="Times New Roman" w:hAnsi="Times New Roman" w:cs="Times New Roman"/>
          <w:sz w:val="20"/>
          <w:szCs w:val="20"/>
        </w:rPr>
        <w:t>.</w:t>
      </w:r>
    </w:p>
    <w:p w:rsidR="001E0560" w:rsidRPr="00327557" w:rsidRDefault="00F93DAD" w:rsidP="00DC4CE1">
      <w:pPr>
        <w:pStyle w:val="ListParagraph"/>
        <w:widowControl w:val="0"/>
        <w:numPr>
          <w:ilvl w:val="2"/>
          <w:numId w:val="16"/>
        </w:numPr>
        <w:tabs>
          <w:tab w:val="left" w:pos="-2250"/>
          <w:tab w:val="num" w:pos="-2160"/>
          <w:tab w:val="num" w:pos="-207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lastRenderedPageBreak/>
        <w:t xml:space="preserve">Contractor </w:t>
      </w:r>
      <w:r w:rsidR="00EC2F95" w:rsidRPr="00327557">
        <w:rPr>
          <w:rFonts w:ascii="Times New Roman" w:hAnsi="Times New Roman" w:cs="Times New Roman"/>
          <w:sz w:val="20"/>
          <w:szCs w:val="20"/>
        </w:rPr>
        <w:t>and</w:t>
      </w:r>
      <w:r w:rsidRPr="00327557">
        <w:rPr>
          <w:rFonts w:ascii="Times New Roman" w:hAnsi="Times New Roman" w:cs="Times New Roman"/>
          <w:sz w:val="20"/>
          <w:szCs w:val="20"/>
        </w:rPr>
        <w:t xml:space="preserve"> Contractor’s employees will not</w:t>
      </w:r>
      <w:r w:rsidR="00BF3FDE" w:rsidRPr="00327557">
        <w:rPr>
          <w:rFonts w:ascii="Times New Roman" w:hAnsi="Times New Roman" w:cs="Times New Roman"/>
          <w:sz w:val="20"/>
          <w:szCs w:val="20"/>
        </w:rPr>
        <w:t xml:space="preserve"> misuse any Contractor or Court issued ID cards, Access Control Card, keys or alarm codes</w:t>
      </w:r>
      <w:r w:rsidRPr="00327557">
        <w:rPr>
          <w:rFonts w:ascii="Times New Roman" w:hAnsi="Times New Roman" w:cs="Times New Roman"/>
          <w:sz w:val="20"/>
          <w:szCs w:val="20"/>
        </w:rPr>
        <w:t>.</w:t>
      </w:r>
      <w:r w:rsidR="001E0560" w:rsidRPr="00327557">
        <w:rPr>
          <w:rFonts w:ascii="Times New Roman" w:hAnsi="Times New Roman" w:cs="Times New Roman"/>
          <w:sz w:val="20"/>
          <w:szCs w:val="20"/>
        </w:rPr>
        <w:t xml:space="preserve"> All keys required to move throughout the building(s) will be kept on-site in a lock box, and will not be allowed to leave the premises. </w:t>
      </w:r>
    </w:p>
    <w:p w:rsidR="00BF3FDE" w:rsidRPr="00327557" w:rsidRDefault="001E0560" w:rsidP="00DC4CE1">
      <w:pPr>
        <w:pStyle w:val="ListParagraph"/>
        <w:widowControl w:val="0"/>
        <w:numPr>
          <w:ilvl w:val="2"/>
          <w:numId w:val="16"/>
        </w:numPr>
        <w:tabs>
          <w:tab w:val="left" w:pos="-2250"/>
          <w:tab w:val="num" w:pos="-2160"/>
          <w:tab w:val="num" w:pos="-207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 and contractor’s employees shall not prop open or leave unattended any exterior, or interior doors that separate public space</w:t>
      </w:r>
      <w:r w:rsidR="00650190" w:rsidRPr="00327557">
        <w:rPr>
          <w:rFonts w:ascii="Times New Roman" w:hAnsi="Times New Roman" w:cs="Times New Roman"/>
          <w:sz w:val="20"/>
          <w:szCs w:val="20"/>
        </w:rPr>
        <w:t>s</w:t>
      </w:r>
      <w:r w:rsidRPr="00327557">
        <w:rPr>
          <w:rFonts w:ascii="Times New Roman" w:hAnsi="Times New Roman" w:cs="Times New Roman"/>
          <w:sz w:val="20"/>
          <w:szCs w:val="20"/>
        </w:rPr>
        <w:t xml:space="preserve"> from employee only spaces, and shall ensure that said doors are secured prior to finishing work.</w:t>
      </w:r>
    </w:p>
    <w:p w:rsidR="00702A0B" w:rsidRPr="00327557" w:rsidRDefault="00702A0B" w:rsidP="00DC4CE1">
      <w:pPr>
        <w:pStyle w:val="ListParagraph"/>
        <w:widowControl w:val="0"/>
        <w:numPr>
          <w:ilvl w:val="1"/>
          <w:numId w:val="16"/>
        </w:numPr>
        <w:tabs>
          <w:tab w:val="num" w:pos="-2160"/>
        </w:tabs>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English Fluency Requirement</w:t>
      </w:r>
      <w:r w:rsidRPr="00327557">
        <w:rPr>
          <w:rFonts w:ascii="Times New Roman" w:hAnsi="Times New Roman" w:cs="Times New Roman"/>
          <w:sz w:val="20"/>
          <w:szCs w:val="20"/>
        </w:rPr>
        <w:t>:</w:t>
      </w:r>
    </w:p>
    <w:p w:rsidR="00702A0B" w:rsidRPr="00327557" w:rsidRDefault="00702A0B"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Fluency is defined as the ability to communicate (speak, read and understand) in English.</w:t>
      </w:r>
    </w:p>
    <w:p w:rsidR="00702A0B" w:rsidRPr="00327557" w:rsidRDefault="00702A0B"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will be responsible for the monitoring and reviewing of the language skills of all persons </w:t>
      </w:r>
      <w:r w:rsidR="000A39EA" w:rsidRPr="00327557">
        <w:rPr>
          <w:rFonts w:ascii="Times New Roman" w:hAnsi="Times New Roman" w:cs="Times New Roman"/>
          <w:sz w:val="20"/>
          <w:szCs w:val="20"/>
        </w:rPr>
        <w:t xml:space="preserve">in positions that are </w:t>
      </w:r>
      <w:r w:rsidRPr="00327557">
        <w:rPr>
          <w:rFonts w:ascii="Times New Roman" w:hAnsi="Times New Roman" w:cs="Times New Roman"/>
          <w:sz w:val="20"/>
          <w:szCs w:val="20"/>
        </w:rPr>
        <w:t xml:space="preserve">required to be fluent in English. The criteria will be the person’s ability to read aloud the specifications and explain the application of these requirements. </w:t>
      </w:r>
    </w:p>
    <w:p w:rsidR="00702A0B" w:rsidRPr="00327557" w:rsidRDefault="00702A0B"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The following positions will require Contractor’s employee to be fluent in English:</w:t>
      </w:r>
    </w:p>
    <w:p w:rsidR="00702A0B" w:rsidRPr="00327557" w:rsidRDefault="00702A0B" w:rsidP="00DC4CE1">
      <w:pPr>
        <w:pStyle w:val="ListParagraph"/>
        <w:widowControl w:val="0"/>
        <w:numPr>
          <w:ilvl w:val="3"/>
          <w:numId w:val="16"/>
        </w:numPr>
        <w:tabs>
          <w:tab w:val="num" w:pos="-216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Supervisors; and</w:t>
      </w:r>
    </w:p>
    <w:p w:rsidR="00FC7A55" w:rsidRPr="00327557" w:rsidRDefault="00702A0B" w:rsidP="00DC4CE1">
      <w:pPr>
        <w:pStyle w:val="ListParagraph"/>
        <w:widowControl w:val="0"/>
        <w:numPr>
          <w:ilvl w:val="3"/>
          <w:numId w:val="16"/>
        </w:numPr>
        <w:tabs>
          <w:tab w:val="num" w:pos="-216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At least one daytime </w:t>
      </w:r>
      <w:r w:rsidR="00FC7A55" w:rsidRPr="00327557">
        <w:rPr>
          <w:rFonts w:ascii="Times New Roman" w:hAnsi="Times New Roman" w:cs="Times New Roman"/>
          <w:sz w:val="20"/>
          <w:szCs w:val="20"/>
        </w:rPr>
        <w:t xml:space="preserve">porter </w:t>
      </w:r>
      <w:r w:rsidRPr="00327557">
        <w:rPr>
          <w:rFonts w:ascii="Times New Roman" w:hAnsi="Times New Roman" w:cs="Times New Roman"/>
          <w:sz w:val="20"/>
          <w:szCs w:val="20"/>
        </w:rPr>
        <w:t xml:space="preserve">per </w:t>
      </w:r>
      <w:r w:rsidR="00FC7A55" w:rsidRPr="00327557">
        <w:rPr>
          <w:rFonts w:ascii="Times New Roman" w:hAnsi="Times New Roman" w:cs="Times New Roman"/>
          <w:sz w:val="20"/>
          <w:szCs w:val="20"/>
        </w:rPr>
        <w:t>Court Location; and</w:t>
      </w:r>
    </w:p>
    <w:p w:rsidR="00702A0B" w:rsidRPr="00327557" w:rsidRDefault="00FC7A55" w:rsidP="00DC4CE1">
      <w:pPr>
        <w:pStyle w:val="ListParagraph"/>
        <w:widowControl w:val="0"/>
        <w:numPr>
          <w:ilvl w:val="3"/>
          <w:numId w:val="16"/>
        </w:numPr>
        <w:tabs>
          <w:tab w:val="num" w:pos="-216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Elevator attendants</w:t>
      </w:r>
      <w:r w:rsidR="00702A0B" w:rsidRPr="00327557">
        <w:rPr>
          <w:rFonts w:ascii="Times New Roman" w:hAnsi="Times New Roman" w:cs="Times New Roman"/>
          <w:sz w:val="20"/>
          <w:szCs w:val="20"/>
        </w:rPr>
        <w:t>.</w:t>
      </w:r>
    </w:p>
    <w:p w:rsidR="00F805D5" w:rsidRPr="00327557" w:rsidRDefault="0070714B" w:rsidP="00DC4CE1">
      <w:pPr>
        <w:pStyle w:val="ListParagraph"/>
        <w:widowControl w:val="0"/>
        <w:numPr>
          <w:ilvl w:val="2"/>
          <w:numId w:val="16"/>
        </w:numPr>
        <w:tabs>
          <w:tab w:val="num" w:pos="-2160"/>
          <w:tab w:val="left" w:pos="-207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Contractor’s employees </w:t>
      </w:r>
      <w:r w:rsidR="00F805D5" w:rsidRPr="00327557">
        <w:rPr>
          <w:rFonts w:ascii="Times New Roman" w:hAnsi="Times New Roman" w:cs="Times New Roman"/>
          <w:sz w:val="20"/>
          <w:szCs w:val="20"/>
        </w:rPr>
        <w:t xml:space="preserve">must able to read, comprehend and follow any and all </w:t>
      </w:r>
      <w:r w:rsidR="00C1370E" w:rsidRPr="00327557">
        <w:rPr>
          <w:rFonts w:ascii="Times New Roman" w:hAnsi="Times New Roman" w:cs="Times New Roman"/>
          <w:sz w:val="20"/>
          <w:szCs w:val="20"/>
        </w:rPr>
        <w:t xml:space="preserve">emergency, </w:t>
      </w:r>
      <w:r w:rsidR="00F805D5" w:rsidRPr="00327557">
        <w:rPr>
          <w:rFonts w:ascii="Times New Roman" w:hAnsi="Times New Roman" w:cs="Times New Roman"/>
          <w:sz w:val="20"/>
          <w:szCs w:val="20"/>
        </w:rPr>
        <w:t>safety and security procedures of the Court</w:t>
      </w:r>
      <w:r w:rsidR="006936FE" w:rsidRPr="00327557">
        <w:rPr>
          <w:rFonts w:ascii="Times New Roman" w:hAnsi="Times New Roman" w:cs="Times New Roman"/>
          <w:sz w:val="20"/>
          <w:szCs w:val="20"/>
        </w:rPr>
        <w:t xml:space="preserve"> and </w:t>
      </w:r>
      <w:r w:rsidR="00EC2F95" w:rsidRPr="00327557">
        <w:rPr>
          <w:rFonts w:ascii="Times New Roman" w:hAnsi="Times New Roman" w:cs="Times New Roman"/>
          <w:sz w:val="20"/>
          <w:szCs w:val="20"/>
        </w:rPr>
        <w:t xml:space="preserve">all emergency, safety and security </w:t>
      </w:r>
      <w:r w:rsidR="006936FE" w:rsidRPr="00327557">
        <w:rPr>
          <w:rFonts w:ascii="Times New Roman" w:hAnsi="Times New Roman" w:cs="Times New Roman"/>
          <w:sz w:val="20"/>
          <w:szCs w:val="20"/>
        </w:rPr>
        <w:t>instructions from Court staff</w:t>
      </w:r>
      <w:r w:rsidR="00F805D5" w:rsidRPr="00327557">
        <w:rPr>
          <w:rFonts w:ascii="Times New Roman" w:hAnsi="Times New Roman" w:cs="Times New Roman"/>
          <w:sz w:val="20"/>
          <w:szCs w:val="20"/>
        </w:rPr>
        <w:t>.</w:t>
      </w:r>
    </w:p>
    <w:p w:rsidR="0002261D" w:rsidRPr="00327557" w:rsidRDefault="00CB1126" w:rsidP="00DC4CE1">
      <w:pPr>
        <w:pStyle w:val="ListParagraph"/>
        <w:widowControl w:val="0"/>
        <w:numPr>
          <w:ilvl w:val="1"/>
          <w:numId w:val="16"/>
        </w:numPr>
        <w:tabs>
          <w:tab w:val="num" w:pos="-2160"/>
        </w:tabs>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Conduct and A</w:t>
      </w:r>
      <w:r w:rsidR="0002261D" w:rsidRPr="00327557">
        <w:rPr>
          <w:rFonts w:ascii="Times New Roman" w:hAnsi="Times New Roman" w:cs="Times New Roman"/>
          <w:sz w:val="20"/>
          <w:szCs w:val="20"/>
          <w:u w:val="single"/>
        </w:rPr>
        <w:t>ppearance</w:t>
      </w:r>
      <w:r w:rsidR="00B34F4D" w:rsidRPr="00327557">
        <w:rPr>
          <w:rFonts w:ascii="Times New Roman" w:hAnsi="Times New Roman" w:cs="Times New Roman"/>
          <w:sz w:val="20"/>
          <w:szCs w:val="20"/>
          <w:u w:val="single"/>
        </w:rPr>
        <w:t>:</w:t>
      </w:r>
    </w:p>
    <w:p w:rsidR="00120DC9" w:rsidRPr="00327557" w:rsidRDefault="00091A18"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Contractor’s employees will</w:t>
      </w:r>
      <w:r w:rsidR="00364287" w:rsidRPr="00327557">
        <w:rPr>
          <w:rFonts w:ascii="Times New Roman" w:hAnsi="Times New Roman" w:cs="Times New Roman"/>
          <w:sz w:val="20"/>
          <w:szCs w:val="20"/>
        </w:rPr>
        <w:t xml:space="preserve"> </w:t>
      </w:r>
      <w:r w:rsidR="004442CF" w:rsidRPr="00327557">
        <w:rPr>
          <w:rFonts w:ascii="Times New Roman" w:hAnsi="Times New Roman" w:cs="Times New Roman"/>
          <w:sz w:val="20"/>
          <w:szCs w:val="20"/>
        </w:rPr>
        <w:t>conduct themselves in a p</w:t>
      </w:r>
      <w:r w:rsidR="00120DC9" w:rsidRPr="00327557">
        <w:rPr>
          <w:rFonts w:ascii="Times New Roman" w:hAnsi="Times New Roman" w:cs="Times New Roman"/>
          <w:sz w:val="20"/>
          <w:szCs w:val="20"/>
        </w:rPr>
        <w:t>rofessional manner at all times. A</w:t>
      </w:r>
      <w:r w:rsidR="0053393D" w:rsidRPr="00327557">
        <w:rPr>
          <w:rFonts w:ascii="Times New Roman" w:hAnsi="Times New Roman" w:cs="Times New Roman"/>
          <w:sz w:val="20"/>
          <w:szCs w:val="20"/>
        </w:rPr>
        <w:t xml:space="preserve"> Contractor</w:t>
      </w:r>
      <w:r w:rsidR="00120DC9" w:rsidRPr="00327557">
        <w:rPr>
          <w:rFonts w:ascii="Times New Roman" w:hAnsi="Times New Roman" w:cs="Times New Roman"/>
          <w:sz w:val="20"/>
          <w:szCs w:val="20"/>
        </w:rPr>
        <w:t xml:space="preserve"> employee who is under the influence of and/or consuming alcoholic beverages or illicit drugs and</w:t>
      </w:r>
      <w:r w:rsidR="0053393D" w:rsidRPr="00327557">
        <w:rPr>
          <w:rFonts w:ascii="Times New Roman" w:hAnsi="Times New Roman" w:cs="Times New Roman"/>
          <w:sz w:val="20"/>
          <w:szCs w:val="20"/>
        </w:rPr>
        <w:t>/or</w:t>
      </w:r>
      <w:r w:rsidR="00120DC9" w:rsidRPr="00327557">
        <w:rPr>
          <w:rFonts w:ascii="Times New Roman" w:hAnsi="Times New Roman" w:cs="Times New Roman"/>
          <w:sz w:val="20"/>
          <w:szCs w:val="20"/>
        </w:rPr>
        <w:t xml:space="preserve"> </w:t>
      </w:r>
      <w:r w:rsidR="0053393D" w:rsidRPr="00327557">
        <w:rPr>
          <w:rFonts w:ascii="Times New Roman" w:hAnsi="Times New Roman" w:cs="Times New Roman"/>
          <w:sz w:val="20"/>
          <w:szCs w:val="20"/>
        </w:rPr>
        <w:t xml:space="preserve">engages in the </w:t>
      </w:r>
      <w:r w:rsidR="00120DC9" w:rsidRPr="00327557">
        <w:rPr>
          <w:rFonts w:ascii="Times New Roman" w:hAnsi="Times New Roman" w:cs="Times New Roman"/>
          <w:sz w:val="20"/>
          <w:szCs w:val="20"/>
        </w:rPr>
        <w:t xml:space="preserve">unauthorized use of Court equipment such as telephone, facsimile, photocopier, etc., while providing services </w:t>
      </w:r>
      <w:r w:rsidR="0053393D" w:rsidRPr="00327557">
        <w:rPr>
          <w:rFonts w:ascii="Times New Roman" w:hAnsi="Times New Roman" w:cs="Times New Roman"/>
          <w:sz w:val="20"/>
          <w:szCs w:val="20"/>
        </w:rPr>
        <w:t xml:space="preserve">under this Agreement </w:t>
      </w:r>
      <w:r w:rsidR="00B702D5" w:rsidRPr="00327557">
        <w:rPr>
          <w:rFonts w:ascii="Times New Roman" w:hAnsi="Times New Roman" w:cs="Times New Roman"/>
          <w:sz w:val="20"/>
          <w:szCs w:val="20"/>
        </w:rPr>
        <w:t>may</w:t>
      </w:r>
      <w:r w:rsidR="0053393D" w:rsidRPr="00327557">
        <w:rPr>
          <w:rFonts w:ascii="Times New Roman" w:hAnsi="Times New Roman" w:cs="Times New Roman"/>
          <w:sz w:val="20"/>
          <w:szCs w:val="20"/>
        </w:rPr>
        <w:t xml:space="preserve"> constitute a material breach.</w:t>
      </w:r>
      <w:r w:rsidR="00B702D5" w:rsidRPr="00327557">
        <w:rPr>
          <w:rFonts w:ascii="Times New Roman" w:hAnsi="Times New Roman" w:cs="Times New Roman"/>
          <w:sz w:val="20"/>
          <w:szCs w:val="20"/>
        </w:rPr>
        <w:t xml:space="preserve"> </w:t>
      </w:r>
    </w:p>
    <w:p w:rsidR="004442CF" w:rsidRPr="00327557" w:rsidRDefault="004442CF"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Appearance</w:t>
      </w:r>
      <w:r w:rsidR="009321A4" w:rsidRPr="00327557">
        <w:rPr>
          <w:rFonts w:ascii="Times New Roman" w:hAnsi="Times New Roman" w:cs="Times New Roman"/>
          <w:sz w:val="20"/>
          <w:szCs w:val="20"/>
        </w:rPr>
        <w:t xml:space="preserve">. </w:t>
      </w:r>
      <w:r w:rsidRPr="00327557">
        <w:rPr>
          <w:rFonts w:ascii="Times New Roman" w:hAnsi="Times New Roman" w:cs="Times New Roman"/>
          <w:sz w:val="20"/>
          <w:szCs w:val="20"/>
        </w:rPr>
        <w:t>Contractor’s employees will maintain a clean and neat appearance acceptable to the Court at all times</w:t>
      </w:r>
      <w:r w:rsidR="00C92E9A" w:rsidRPr="00327557">
        <w:rPr>
          <w:rFonts w:ascii="Times New Roman" w:hAnsi="Times New Roman" w:cs="Times New Roman"/>
          <w:sz w:val="20"/>
          <w:szCs w:val="20"/>
        </w:rPr>
        <w:t>:</w:t>
      </w:r>
      <w:r w:rsidRPr="00327557">
        <w:rPr>
          <w:rFonts w:ascii="Times New Roman" w:hAnsi="Times New Roman" w:cs="Times New Roman"/>
          <w:sz w:val="20"/>
          <w:szCs w:val="20"/>
        </w:rPr>
        <w:t xml:space="preserve"> </w:t>
      </w:r>
    </w:p>
    <w:p w:rsidR="00FC7A55" w:rsidRPr="00327557" w:rsidRDefault="00FC7A55"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Contractor’s employees will wear uniforms at all times. Uniforms are</w:t>
      </w:r>
      <w:r w:rsidR="0002261D" w:rsidRPr="00327557">
        <w:rPr>
          <w:rFonts w:ascii="Times New Roman" w:hAnsi="Times New Roman" w:cs="Times New Roman"/>
          <w:sz w:val="20"/>
          <w:szCs w:val="20"/>
        </w:rPr>
        <w:t xml:space="preserve"> defined as a clean, long or short sleeved (no sleeveless, smocks</w:t>
      </w:r>
      <w:r w:rsidR="004442CF" w:rsidRPr="00327557">
        <w:rPr>
          <w:rFonts w:ascii="Times New Roman" w:hAnsi="Times New Roman" w:cs="Times New Roman"/>
          <w:sz w:val="20"/>
          <w:szCs w:val="20"/>
        </w:rPr>
        <w:t>,</w:t>
      </w:r>
      <w:r w:rsidR="0002261D" w:rsidRPr="00327557">
        <w:rPr>
          <w:rFonts w:ascii="Times New Roman" w:hAnsi="Times New Roman" w:cs="Times New Roman"/>
          <w:sz w:val="20"/>
          <w:szCs w:val="20"/>
        </w:rPr>
        <w:t xml:space="preserve"> or tank tops) shirt with collar, worn with pants (no mid-calf, Bermuda or short pants) accompanied by shoes that cover the entire foot (shoes or slippers with open toes or</w:t>
      </w:r>
      <w:r w:rsidR="004442CF" w:rsidRPr="00327557">
        <w:rPr>
          <w:rFonts w:ascii="Times New Roman" w:hAnsi="Times New Roman" w:cs="Times New Roman"/>
          <w:sz w:val="20"/>
          <w:szCs w:val="20"/>
        </w:rPr>
        <w:t xml:space="preserve"> exposed heel are unacceptable)</w:t>
      </w:r>
      <w:r w:rsidRPr="00327557">
        <w:rPr>
          <w:rFonts w:ascii="Times New Roman" w:hAnsi="Times New Roman" w:cs="Times New Roman"/>
          <w:sz w:val="20"/>
          <w:szCs w:val="20"/>
        </w:rPr>
        <w:t xml:space="preserve"> with Contractor’s name on the shirt in a conspicuous location</w:t>
      </w:r>
      <w:r w:rsidR="004442CF" w:rsidRPr="00327557">
        <w:rPr>
          <w:rFonts w:ascii="Times New Roman" w:hAnsi="Times New Roman" w:cs="Times New Roman"/>
          <w:sz w:val="20"/>
          <w:szCs w:val="20"/>
        </w:rPr>
        <w:t xml:space="preserve">. </w:t>
      </w:r>
      <w:r w:rsidRPr="00327557">
        <w:rPr>
          <w:rFonts w:ascii="Times New Roman" w:hAnsi="Times New Roman" w:cs="Times New Roman"/>
          <w:sz w:val="20"/>
          <w:szCs w:val="20"/>
        </w:rPr>
        <w:t>All uniforms are to be of the same color; and</w:t>
      </w:r>
    </w:p>
    <w:p w:rsidR="00C92E9A" w:rsidRPr="00327557" w:rsidRDefault="00FC7A55"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Hats and </w:t>
      </w:r>
      <w:r w:rsidR="00C92E9A" w:rsidRPr="00327557">
        <w:rPr>
          <w:rFonts w:ascii="Times New Roman" w:hAnsi="Times New Roman" w:cs="Times New Roman"/>
          <w:sz w:val="20"/>
          <w:szCs w:val="20"/>
        </w:rPr>
        <w:t>Jackets are allowed only when required for safety regulations or when required by weather conditions. No hoods are to be worn inside Court Location</w:t>
      </w:r>
      <w:r w:rsidRPr="00327557">
        <w:rPr>
          <w:rFonts w:ascii="Times New Roman" w:hAnsi="Times New Roman" w:cs="Times New Roman"/>
          <w:sz w:val="20"/>
          <w:szCs w:val="20"/>
        </w:rPr>
        <w:t>s; and</w:t>
      </w:r>
    </w:p>
    <w:p w:rsidR="00F53B34" w:rsidRPr="00327557" w:rsidRDefault="00C92E9A"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Contractor’s employees will not wear </w:t>
      </w:r>
      <w:r w:rsidR="00FC7A55" w:rsidRPr="00327557">
        <w:rPr>
          <w:rFonts w:ascii="Times New Roman" w:hAnsi="Times New Roman" w:cs="Times New Roman"/>
          <w:sz w:val="20"/>
          <w:szCs w:val="20"/>
        </w:rPr>
        <w:t>any personal items on uniforms; and</w:t>
      </w:r>
    </w:p>
    <w:p w:rsidR="00091A18" w:rsidRPr="00327557" w:rsidRDefault="00364287"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lastRenderedPageBreak/>
        <w:t>Contractor’s employees will</w:t>
      </w:r>
      <w:r w:rsidR="00254C40" w:rsidRPr="00327557">
        <w:rPr>
          <w:rFonts w:ascii="Times New Roman" w:hAnsi="Times New Roman" w:cs="Times New Roman"/>
          <w:sz w:val="20"/>
          <w:szCs w:val="20"/>
        </w:rPr>
        <w:t xml:space="preserve"> ensure all jewelry and visible ornamentation such as tattoos and/or body piercings are appropriate and present a professional image. Unprofessional or offensive tattoos and/or body piercings must be covered or removed while on Court Locations. The Court has sole discretion on what constitutes unprofessional and/or offensive</w:t>
      </w:r>
      <w:r w:rsidR="00FC7A55" w:rsidRPr="00327557">
        <w:rPr>
          <w:rFonts w:ascii="Times New Roman" w:hAnsi="Times New Roman" w:cs="Times New Roman"/>
          <w:sz w:val="20"/>
          <w:szCs w:val="20"/>
        </w:rPr>
        <w:t>; and</w:t>
      </w:r>
    </w:p>
    <w:p w:rsidR="0072788A" w:rsidRPr="00327557" w:rsidRDefault="00364287"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Contractor’s employees will b</w:t>
      </w:r>
      <w:r w:rsidR="0072788A" w:rsidRPr="00327557">
        <w:rPr>
          <w:rFonts w:ascii="Times New Roman" w:hAnsi="Times New Roman" w:cs="Times New Roman"/>
          <w:sz w:val="20"/>
          <w:szCs w:val="20"/>
        </w:rPr>
        <w:t>e well groomed and adhere to acceptable standards of personal hygiene.</w:t>
      </w:r>
    </w:p>
    <w:p w:rsidR="00C92E9A" w:rsidRPr="00327557" w:rsidRDefault="00C92E9A"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Contractor’s employees will visibly wear Contractor issued photo identification cards along with Court issued identification cards.</w:t>
      </w:r>
    </w:p>
    <w:p w:rsidR="00F93EA9" w:rsidRPr="00327557" w:rsidRDefault="00F93EA9"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The Court reserves the right to approve Contractor’s employees providing service under this Agreement. Contractor will immediately replace any Contractor employee upon the Court’s request.</w:t>
      </w:r>
    </w:p>
    <w:p w:rsidR="00B1690D" w:rsidRPr="00327557" w:rsidRDefault="008A44E7" w:rsidP="00DC4CE1">
      <w:pPr>
        <w:pStyle w:val="ListParagraph"/>
        <w:widowControl w:val="0"/>
        <w:numPr>
          <w:ilvl w:val="1"/>
          <w:numId w:val="16"/>
        </w:numPr>
        <w:tabs>
          <w:tab w:val="num" w:pos="-2160"/>
        </w:tabs>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Responsibility for Damage</w:t>
      </w:r>
      <w:r w:rsidRPr="00327557">
        <w:rPr>
          <w:rFonts w:ascii="Times New Roman" w:hAnsi="Times New Roman" w:cs="Times New Roman"/>
          <w:sz w:val="20"/>
          <w:szCs w:val="20"/>
        </w:rPr>
        <w:t>:</w:t>
      </w:r>
    </w:p>
    <w:p w:rsidR="00082752" w:rsidRPr="00327557" w:rsidRDefault="00707141"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repair and restore to its original condition any Court property damaged by </w:t>
      </w: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 xml:space="preserve">or Contractor’s employees </w:t>
      </w:r>
      <w:r w:rsidR="008A44E7" w:rsidRPr="00327557">
        <w:rPr>
          <w:rFonts w:ascii="Times New Roman" w:hAnsi="Times New Roman" w:cs="Times New Roman"/>
          <w:sz w:val="20"/>
          <w:szCs w:val="20"/>
        </w:rPr>
        <w:t xml:space="preserve">at no cost to the Court. </w:t>
      </w:r>
    </w:p>
    <w:p w:rsidR="00B1690D" w:rsidRPr="00327557" w:rsidRDefault="00707141"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be responsible for damage or loss caused by </w:t>
      </w:r>
      <w:r w:rsidR="001239FF" w:rsidRPr="00327557">
        <w:rPr>
          <w:rFonts w:ascii="Times New Roman" w:hAnsi="Times New Roman" w:cs="Times New Roman"/>
          <w:sz w:val="20"/>
          <w:szCs w:val="20"/>
        </w:rPr>
        <w:t>Contractor or Contractor’s employee</w:t>
      </w:r>
      <w:r w:rsidR="008A44E7" w:rsidRPr="00327557">
        <w:rPr>
          <w:rFonts w:ascii="Times New Roman" w:hAnsi="Times New Roman" w:cs="Times New Roman"/>
          <w:sz w:val="20"/>
          <w:szCs w:val="20"/>
        </w:rPr>
        <w:t xml:space="preserve"> to personal property of </w:t>
      </w:r>
      <w:r w:rsidR="00F93DAD" w:rsidRPr="00327557">
        <w:rPr>
          <w:rFonts w:ascii="Times New Roman" w:hAnsi="Times New Roman" w:cs="Times New Roman"/>
          <w:sz w:val="20"/>
          <w:szCs w:val="20"/>
        </w:rPr>
        <w:t xml:space="preserve">Judges and </w:t>
      </w:r>
      <w:r w:rsidR="008A44E7" w:rsidRPr="00327557">
        <w:rPr>
          <w:rFonts w:ascii="Times New Roman" w:hAnsi="Times New Roman" w:cs="Times New Roman"/>
          <w:sz w:val="20"/>
          <w:szCs w:val="20"/>
        </w:rPr>
        <w:t>Court employees.</w:t>
      </w:r>
    </w:p>
    <w:p w:rsidR="006D34B5" w:rsidRPr="00327557" w:rsidRDefault="008A44E7" w:rsidP="00DC4CE1">
      <w:pPr>
        <w:pStyle w:val="ListParagraph"/>
        <w:widowControl w:val="0"/>
        <w:numPr>
          <w:ilvl w:val="1"/>
          <w:numId w:val="16"/>
        </w:numPr>
        <w:tabs>
          <w:tab w:val="num" w:pos="-2160"/>
        </w:tabs>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Supervision</w:t>
      </w:r>
      <w:r w:rsidRPr="00327557">
        <w:rPr>
          <w:rFonts w:ascii="Times New Roman" w:hAnsi="Times New Roman" w:cs="Times New Roman"/>
          <w:sz w:val="20"/>
          <w:szCs w:val="20"/>
        </w:rPr>
        <w:t>:</w:t>
      </w:r>
      <w:r w:rsidR="00814448" w:rsidRPr="00327557">
        <w:rPr>
          <w:rFonts w:ascii="Times New Roman" w:hAnsi="Times New Roman" w:cs="Times New Roman"/>
          <w:sz w:val="20"/>
          <w:szCs w:val="20"/>
        </w:rPr>
        <w:t xml:space="preserve"> </w:t>
      </w:r>
    </w:p>
    <w:p w:rsidR="00816880" w:rsidRPr="00327557" w:rsidRDefault="00707141" w:rsidP="00DC4CE1">
      <w:pPr>
        <w:pStyle w:val="ListParagraph"/>
        <w:widowControl w:val="0"/>
        <w:numPr>
          <w:ilvl w:val="2"/>
          <w:numId w:val="16"/>
        </w:numPr>
        <w:tabs>
          <w:tab w:val="num" w:pos="-2160"/>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provide supervision. Supervision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consist of, but not be limited to the following:</w:t>
      </w:r>
    </w:p>
    <w:p w:rsidR="00374024" w:rsidRPr="00327557" w:rsidRDefault="008A44E7" w:rsidP="00DC4CE1">
      <w:pPr>
        <w:pStyle w:val="ListParagraph"/>
        <w:widowControl w:val="0"/>
        <w:numPr>
          <w:ilvl w:val="3"/>
          <w:numId w:val="16"/>
        </w:numPr>
        <w:tabs>
          <w:tab w:val="num" w:pos="-216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Supervisors </w:t>
      </w:r>
      <w:r w:rsidR="00707141" w:rsidRPr="00327557">
        <w:rPr>
          <w:rFonts w:ascii="Times New Roman" w:hAnsi="Times New Roman" w:cs="Times New Roman"/>
          <w:sz w:val="20"/>
          <w:szCs w:val="20"/>
        </w:rPr>
        <w:t>will</w:t>
      </w:r>
      <w:r w:rsidRPr="00327557">
        <w:rPr>
          <w:rFonts w:ascii="Times New Roman" w:hAnsi="Times New Roman" w:cs="Times New Roman"/>
          <w:sz w:val="20"/>
          <w:szCs w:val="20"/>
        </w:rPr>
        <w:t xml:space="preserve"> plan, schedule and assign work to </w:t>
      </w:r>
      <w:r w:rsidR="00707141" w:rsidRPr="00327557">
        <w:rPr>
          <w:rFonts w:ascii="Times New Roman" w:hAnsi="Times New Roman" w:cs="Times New Roman"/>
          <w:sz w:val="20"/>
          <w:szCs w:val="20"/>
        </w:rPr>
        <w:t>Contractor</w:t>
      </w:r>
      <w:r w:rsidR="008A7922" w:rsidRPr="00327557">
        <w:rPr>
          <w:rFonts w:ascii="Times New Roman" w:hAnsi="Times New Roman" w:cs="Times New Roman"/>
          <w:sz w:val="20"/>
          <w:szCs w:val="20"/>
        </w:rPr>
        <w:t>’s employees; and</w:t>
      </w:r>
    </w:p>
    <w:p w:rsidR="00374024" w:rsidRPr="00327557" w:rsidRDefault="008A44E7" w:rsidP="00DC4CE1">
      <w:pPr>
        <w:pStyle w:val="ListParagraph"/>
        <w:widowControl w:val="0"/>
        <w:numPr>
          <w:ilvl w:val="3"/>
          <w:numId w:val="16"/>
        </w:numPr>
        <w:tabs>
          <w:tab w:val="num" w:pos="-216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Supervisors </w:t>
      </w:r>
      <w:r w:rsidR="00707141" w:rsidRPr="00327557">
        <w:rPr>
          <w:rFonts w:ascii="Times New Roman" w:hAnsi="Times New Roman" w:cs="Times New Roman"/>
          <w:sz w:val="20"/>
          <w:szCs w:val="20"/>
        </w:rPr>
        <w:t>will</w:t>
      </w:r>
      <w:r w:rsidRPr="00327557">
        <w:rPr>
          <w:rFonts w:ascii="Times New Roman" w:hAnsi="Times New Roman" w:cs="Times New Roman"/>
          <w:sz w:val="20"/>
          <w:szCs w:val="20"/>
        </w:rPr>
        <w:t xml:space="preserve"> make inspections to review work in progress and inspect to ensure completion</w:t>
      </w:r>
      <w:r w:rsidR="008A7922" w:rsidRPr="00327557">
        <w:rPr>
          <w:rFonts w:ascii="Times New Roman" w:hAnsi="Times New Roman" w:cs="Times New Roman"/>
          <w:sz w:val="20"/>
          <w:szCs w:val="20"/>
        </w:rPr>
        <w:t>; and</w:t>
      </w:r>
    </w:p>
    <w:p w:rsidR="00374024" w:rsidRPr="00327557" w:rsidRDefault="008A44E7" w:rsidP="00DC4CE1">
      <w:pPr>
        <w:pStyle w:val="ListParagraph"/>
        <w:widowControl w:val="0"/>
        <w:numPr>
          <w:ilvl w:val="3"/>
          <w:numId w:val="16"/>
        </w:numPr>
        <w:tabs>
          <w:tab w:val="num" w:pos="-216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Supervisors </w:t>
      </w:r>
      <w:r w:rsidR="00707141" w:rsidRPr="00327557">
        <w:rPr>
          <w:rFonts w:ascii="Times New Roman" w:hAnsi="Times New Roman" w:cs="Times New Roman"/>
          <w:sz w:val="20"/>
          <w:szCs w:val="20"/>
        </w:rPr>
        <w:t>will</w:t>
      </w:r>
      <w:r w:rsidRPr="00327557">
        <w:rPr>
          <w:rFonts w:ascii="Times New Roman" w:hAnsi="Times New Roman" w:cs="Times New Roman"/>
          <w:sz w:val="20"/>
          <w:szCs w:val="20"/>
        </w:rPr>
        <w:t xml:space="preserve"> ensure that the Court’s requirements pert</w:t>
      </w:r>
      <w:r w:rsidR="00BB5FAC" w:rsidRPr="00327557">
        <w:rPr>
          <w:rFonts w:ascii="Times New Roman" w:hAnsi="Times New Roman" w:cs="Times New Roman"/>
          <w:sz w:val="20"/>
          <w:szCs w:val="20"/>
        </w:rPr>
        <w:t>aining to the security of Court and Court Location</w:t>
      </w:r>
      <w:r w:rsidRPr="00327557">
        <w:rPr>
          <w:rFonts w:ascii="Times New Roman" w:hAnsi="Times New Roman" w:cs="Times New Roman"/>
          <w:sz w:val="20"/>
          <w:szCs w:val="20"/>
        </w:rPr>
        <w:t xml:space="preserve"> are met and that </w:t>
      </w:r>
      <w:r w:rsidR="003C73B0" w:rsidRPr="00327557">
        <w:rPr>
          <w:rFonts w:ascii="Times New Roman" w:hAnsi="Times New Roman" w:cs="Times New Roman"/>
          <w:sz w:val="20"/>
          <w:szCs w:val="20"/>
        </w:rPr>
        <w:t xml:space="preserve">all </w:t>
      </w:r>
      <w:r w:rsidR="00707141" w:rsidRPr="00327557">
        <w:rPr>
          <w:rFonts w:ascii="Times New Roman" w:hAnsi="Times New Roman" w:cs="Times New Roman"/>
          <w:sz w:val="20"/>
          <w:szCs w:val="20"/>
        </w:rPr>
        <w:t>Contractor</w:t>
      </w:r>
      <w:r w:rsidRPr="00327557">
        <w:rPr>
          <w:rFonts w:ascii="Times New Roman" w:hAnsi="Times New Roman" w:cs="Times New Roman"/>
          <w:sz w:val="20"/>
          <w:szCs w:val="20"/>
        </w:rPr>
        <w:t xml:space="preserve">’s employees comply with </w:t>
      </w:r>
      <w:r w:rsidR="003366E4" w:rsidRPr="00327557">
        <w:rPr>
          <w:rFonts w:ascii="Times New Roman" w:hAnsi="Times New Roman" w:cs="Times New Roman"/>
          <w:sz w:val="20"/>
          <w:szCs w:val="20"/>
        </w:rPr>
        <w:t xml:space="preserve">all </w:t>
      </w:r>
      <w:r w:rsidRPr="00327557">
        <w:rPr>
          <w:rFonts w:ascii="Times New Roman" w:hAnsi="Times New Roman" w:cs="Times New Roman"/>
          <w:sz w:val="20"/>
          <w:szCs w:val="20"/>
        </w:rPr>
        <w:t>safety regulations</w:t>
      </w:r>
      <w:r w:rsidR="008A7922" w:rsidRPr="00327557">
        <w:rPr>
          <w:rFonts w:ascii="Times New Roman" w:hAnsi="Times New Roman" w:cs="Times New Roman"/>
          <w:sz w:val="20"/>
          <w:szCs w:val="20"/>
        </w:rPr>
        <w:t>; and</w:t>
      </w:r>
    </w:p>
    <w:p w:rsidR="00374024" w:rsidRPr="00327557" w:rsidRDefault="00374024" w:rsidP="00DC4CE1">
      <w:pPr>
        <w:pStyle w:val="ListParagraph"/>
        <w:widowControl w:val="0"/>
        <w:numPr>
          <w:ilvl w:val="3"/>
          <w:numId w:val="16"/>
        </w:numPr>
        <w:tabs>
          <w:tab w:val="num" w:pos="-216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S</w:t>
      </w:r>
      <w:r w:rsidR="008A44E7" w:rsidRPr="00327557">
        <w:rPr>
          <w:rFonts w:ascii="Times New Roman" w:hAnsi="Times New Roman" w:cs="Times New Roman"/>
          <w:sz w:val="20"/>
          <w:szCs w:val="20"/>
        </w:rPr>
        <w:t xml:space="preserve">upervisors </w:t>
      </w:r>
      <w:r w:rsidR="00707141"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direct various cleaning methods such as dusting, trash pickup, vacuuming, buffing, stripping, scrubbing, waxing, sweeping damp mopping, dust mopping, shampooing, etc</w:t>
      </w:r>
      <w:r w:rsidR="008A7922" w:rsidRPr="00327557">
        <w:rPr>
          <w:rFonts w:ascii="Times New Roman" w:hAnsi="Times New Roman" w:cs="Times New Roman"/>
          <w:sz w:val="20"/>
          <w:szCs w:val="20"/>
        </w:rPr>
        <w:t>.; and</w:t>
      </w:r>
    </w:p>
    <w:p w:rsidR="00374024" w:rsidRPr="00327557" w:rsidRDefault="008A44E7" w:rsidP="00DC4CE1">
      <w:pPr>
        <w:pStyle w:val="ListParagraph"/>
        <w:widowControl w:val="0"/>
        <w:numPr>
          <w:ilvl w:val="3"/>
          <w:numId w:val="16"/>
        </w:numPr>
        <w:tabs>
          <w:tab w:val="num" w:pos="-2160"/>
        </w:tabs>
        <w:suppressAutoHyphens/>
        <w:autoSpaceDE w:val="0"/>
        <w:autoSpaceDN w:val="0"/>
        <w:adjustRightInd w:val="0"/>
        <w:spacing w:before="24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Supervisors </w:t>
      </w:r>
      <w:r w:rsidR="00707141" w:rsidRPr="00327557">
        <w:rPr>
          <w:rFonts w:ascii="Times New Roman" w:hAnsi="Times New Roman" w:cs="Times New Roman"/>
          <w:sz w:val="20"/>
          <w:szCs w:val="20"/>
        </w:rPr>
        <w:t>will</w:t>
      </w:r>
      <w:r w:rsidRPr="00327557">
        <w:rPr>
          <w:rFonts w:ascii="Times New Roman" w:hAnsi="Times New Roman" w:cs="Times New Roman"/>
          <w:sz w:val="20"/>
          <w:szCs w:val="20"/>
        </w:rPr>
        <w:t xml:space="preserve"> enter periodic tasks in a custodial logbook and check supply levels</w:t>
      </w:r>
      <w:r w:rsidR="008A7922" w:rsidRPr="00327557">
        <w:rPr>
          <w:rFonts w:ascii="Times New Roman" w:hAnsi="Times New Roman" w:cs="Times New Roman"/>
          <w:sz w:val="20"/>
          <w:szCs w:val="20"/>
        </w:rPr>
        <w:t xml:space="preserve">; </w:t>
      </w:r>
    </w:p>
    <w:p w:rsidR="000F74DE" w:rsidRDefault="00A17511" w:rsidP="00DC4CE1">
      <w:pPr>
        <w:pStyle w:val="ListParagraph"/>
        <w:widowControl w:val="0"/>
        <w:numPr>
          <w:ilvl w:val="4"/>
          <w:numId w:val="16"/>
        </w:numPr>
        <w:tabs>
          <w:tab w:val="num" w:pos="-1980"/>
          <w:tab w:val="left" w:pos="0"/>
        </w:tabs>
        <w:suppressAutoHyphens/>
        <w:autoSpaceDE w:val="0"/>
        <w:autoSpaceDN w:val="0"/>
        <w:adjustRightInd w:val="0"/>
        <w:spacing w:after="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is required to maintain a logbook of each custodial closet indicating what supplies are being used and replenished.</w:t>
      </w:r>
    </w:p>
    <w:p w:rsidR="0040658E" w:rsidRPr="00327557" w:rsidRDefault="0040658E" w:rsidP="00DC4CE1">
      <w:pPr>
        <w:pStyle w:val="ListParagraph"/>
        <w:widowControl w:val="0"/>
        <w:tabs>
          <w:tab w:val="left" w:pos="0"/>
        </w:tabs>
        <w:suppressAutoHyphens/>
        <w:autoSpaceDE w:val="0"/>
        <w:autoSpaceDN w:val="0"/>
        <w:adjustRightInd w:val="0"/>
        <w:spacing w:after="0"/>
        <w:ind w:left="3960"/>
        <w:contextualSpacing w:val="0"/>
        <w:rPr>
          <w:rFonts w:ascii="Times New Roman" w:hAnsi="Times New Roman" w:cs="Times New Roman"/>
          <w:sz w:val="20"/>
          <w:szCs w:val="20"/>
        </w:rPr>
      </w:pPr>
    </w:p>
    <w:p w:rsidR="000F74DE" w:rsidRPr="00327557" w:rsidRDefault="00A17511" w:rsidP="00DC4CE1">
      <w:pPr>
        <w:pStyle w:val="ListParagraph"/>
        <w:widowControl w:val="0"/>
        <w:numPr>
          <w:ilvl w:val="4"/>
          <w:numId w:val="16"/>
        </w:numPr>
        <w:tabs>
          <w:tab w:val="num" w:pos="-1980"/>
          <w:tab w:val="left" w:pos="0"/>
        </w:tabs>
        <w:suppressAutoHyphens/>
        <w:autoSpaceDE w:val="0"/>
        <w:autoSpaceDN w:val="0"/>
        <w:adjustRightInd w:val="0"/>
        <w:spacing w:after="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provide and maintain a sign-in log at each facility. This log will note the arrival and departure of Contractor’s employees and Contractor’s suppliers.</w:t>
      </w:r>
    </w:p>
    <w:p w:rsidR="0040658E" w:rsidRDefault="0040658E" w:rsidP="00DC4CE1">
      <w:pPr>
        <w:pStyle w:val="ListParagraph"/>
        <w:widowControl w:val="0"/>
        <w:tabs>
          <w:tab w:val="left" w:pos="0"/>
        </w:tabs>
        <w:suppressAutoHyphens/>
        <w:autoSpaceDE w:val="0"/>
        <w:autoSpaceDN w:val="0"/>
        <w:adjustRightInd w:val="0"/>
        <w:spacing w:after="0"/>
        <w:ind w:left="3960"/>
        <w:contextualSpacing w:val="0"/>
        <w:rPr>
          <w:rFonts w:ascii="Times New Roman" w:hAnsi="Times New Roman" w:cs="Times New Roman"/>
          <w:sz w:val="20"/>
          <w:szCs w:val="20"/>
        </w:rPr>
      </w:pPr>
    </w:p>
    <w:p w:rsidR="000F74DE" w:rsidRPr="00327557" w:rsidRDefault="00A17511" w:rsidP="00DC4CE1">
      <w:pPr>
        <w:pStyle w:val="ListParagraph"/>
        <w:widowControl w:val="0"/>
        <w:numPr>
          <w:ilvl w:val="4"/>
          <w:numId w:val="16"/>
        </w:numPr>
        <w:tabs>
          <w:tab w:val="num" w:pos="-1980"/>
          <w:tab w:val="left" w:pos="0"/>
        </w:tabs>
        <w:suppressAutoHyphens/>
        <w:autoSpaceDE w:val="0"/>
        <w:autoSpaceDN w:val="0"/>
        <w:adjustRightInd w:val="0"/>
        <w:spacing w:after="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provide and maintain a service request log at each facility to note all requests for service. Service requests from persons other than the Court Project Manager or Court designated contacts are to be referred to Contractor’s supervisor or the Court Project Manager. The Contractor’s employee performing the Work will sign off on all requests as they are completed.</w:t>
      </w:r>
    </w:p>
    <w:p w:rsidR="0040658E" w:rsidRDefault="0040658E" w:rsidP="00DC4CE1">
      <w:pPr>
        <w:pStyle w:val="ListParagraph"/>
        <w:widowControl w:val="0"/>
        <w:tabs>
          <w:tab w:val="left" w:pos="0"/>
        </w:tabs>
        <w:suppressAutoHyphens/>
        <w:autoSpaceDE w:val="0"/>
        <w:autoSpaceDN w:val="0"/>
        <w:adjustRightInd w:val="0"/>
        <w:spacing w:after="0"/>
        <w:ind w:left="3960"/>
        <w:contextualSpacing w:val="0"/>
        <w:rPr>
          <w:rFonts w:ascii="Times New Roman" w:hAnsi="Times New Roman" w:cs="Times New Roman"/>
          <w:sz w:val="20"/>
          <w:szCs w:val="20"/>
        </w:rPr>
      </w:pPr>
    </w:p>
    <w:p w:rsidR="000F74DE" w:rsidRPr="00327557" w:rsidRDefault="00A17511" w:rsidP="00DC4CE1">
      <w:pPr>
        <w:pStyle w:val="ListParagraph"/>
        <w:widowControl w:val="0"/>
        <w:numPr>
          <w:ilvl w:val="4"/>
          <w:numId w:val="16"/>
        </w:numPr>
        <w:tabs>
          <w:tab w:val="num" w:pos="-1980"/>
          <w:tab w:val="left" w:pos="0"/>
        </w:tabs>
        <w:suppressAutoHyphens/>
        <w:autoSpaceDE w:val="0"/>
        <w:autoSpaceDN w:val="0"/>
        <w:adjustRightInd w:val="0"/>
        <w:spacing w:after="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A separate logbook for all emergency</w:t>
      </w:r>
      <w:r w:rsidR="0043687C" w:rsidRPr="00327557">
        <w:rPr>
          <w:rFonts w:ascii="Times New Roman" w:hAnsi="Times New Roman" w:cs="Times New Roman"/>
          <w:sz w:val="20"/>
          <w:szCs w:val="20"/>
        </w:rPr>
        <w:t xml:space="preserve"> and</w:t>
      </w:r>
      <w:r w:rsidRPr="00327557">
        <w:rPr>
          <w:rFonts w:ascii="Times New Roman" w:hAnsi="Times New Roman" w:cs="Times New Roman"/>
          <w:sz w:val="20"/>
          <w:szCs w:val="20"/>
        </w:rPr>
        <w:t xml:space="preserve"> semi-annual services will be used by Contractor’s supervisor and will verify completion of each task by signing and dating this log after each task</w:t>
      </w:r>
      <w:r w:rsidR="0040658E">
        <w:rPr>
          <w:rFonts w:ascii="Times New Roman" w:hAnsi="Times New Roman" w:cs="Times New Roman"/>
          <w:sz w:val="20"/>
          <w:szCs w:val="20"/>
        </w:rPr>
        <w:t>.</w:t>
      </w:r>
    </w:p>
    <w:p w:rsidR="000F74DE" w:rsidRPr="00327557" w:rsidRDefault="000F74DE" w:rsidP="00DC4CE1">
      <w:pPr>
        <w:pStyle w:val="ListParagraph"/>
        <w:widowControl w:val="0"/>
        <w:tabs>
          <w:tab w:val="left" w:pos="0"/>
        </w:tabs>
        <w:suppressAutoHyphens/>
        <w:autoSpaceDE w:val="0"/>
        <w:autoSpaceDN w:val="0"/>
        <w:adjustRightInd w:val="0"/>
        <w:spacing w:after="0"/>
        <w:ind w:left="3780"/>
        <w:contextualSpacing w:val="0"/>
        <w:rPr>
          <w:rFonts w:ascii="Times New Roman" w:hAnsi="Times New Roman" w:cs="Times New Roman"/>
          <w:sz w:val="20"/>
          <w:szCs w:val="20"/>
        </w:rPr>
      </w:pPr>
    </w:p>
    <w:p w:rsidR="000F74DE" w:rsidRPr="00327557" w:rsidRDefault="008A44E7" w:rsidP="00DC4CE1">
      <w:pPr>
        <w:pStyle w:val="ListParagraph"/>
        <w:widowControl w:val="0"/>
        <w:numPr>
          <w:ilvl w:val="3"/>
          <w:numId w:val="16"/>
        </w:numPr>
        <w:tabs>
          <w:tab w:val="left" w:pos="0"/>
        </w:tabs>
        <w:suppressAutoHyphens/>
        <w:autoSpaceDE w:val="0"/>
        <w:autoSpaceDN w:val="0"/>
        <w:adjustRightInd w:val="0"/>
        <w:spacing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Supervisors </w:t>
      </w:r>
      <w:r w:rsidR="00707141" w:rsidRPr="00327557">
        <w:rPr>
          <w:rFonts w:ascii="Times New Roman" w:hAnsi="Times New Roman" w:cs="Times New Roman"/>
          <w:sz w:val="20"/>
          <w:szCs w:val="20"/>
        </w:rPr>
        <w:t>will</w:t>
      </w:r>
      <w:r w:rsidRPr="00327557">
        <w:rPr>
          <w:rFonts w:ascii="Times New Roman" w:hAnsi="Times New Roman" w:cs="Times New Roman"/>
          <w:sz w:val="20"/>
          <w:szCs w:val="20"/>
        </w:rPr>
        <w:t xml:space="preserve"> respond to questions, complaints and requests from Court designated contacts</w:t>
      </w:r>
      <w:r w:rsidR="00084D6A" w:rsidRPr="00327557">
        <w:rPr>
          <w:rFonts w:ascii="Times New Roman" w:hAnsi="Times New Roman" w:cs="Times New Roman"/>
          <w:sz w:val="20"/>
          <w:szCs w:val="20"/>
        </w:rPr>
        <w:t xml:space="preserve"> or </w:t>
      </w:r>
      <w:r w:rsidR="00617A23" w:rsidRPr="00327557">
        <w:rPr>
          <w:rFonts w:ascii="Times New Roman" w:hAnsi="Times New Roman" w:cs="Times New Roman"/>
          <w:sz w:val="20"/>
          <w:szCs w:val="20"/>
        </w:rPr>
        <w:t xml:space="preserve">the Court’s </w:t>
      </w:r>
      <w:r w:rsidR="001B155F" w:rsidRPr="00327557">
        <w:rPr>
          <w:rFonts w:ascii="Times New Roman" w:hAnsi="Times New Roman" w:cs="Times New Roman"/>
          <w:sz w:val="20"/>
          <w:szCs w:val="20"/>
        </w:rPr>
        <w:t>Project Manager</w:t>
      </w:r>
      <w:r w:rsidR="00FC7A55" w:rsidRPr="00327557">
        <w:rPr>
          <w:rFonts w:ascii="Times New Roman" w:hAnsi="Times New Roman" w:cs="Times New Roman"/>
          <w:sz w:val="20"/>
          <w:szCs w:val="20"/>
        </w:rPr>
        <w:t>; and</w:t>
      </w:r>
    </w:p>
    <w:p w:rsidR="0040658E" w:rsidRDefault="0040658E" w:rsidP="00DC4CE1">
      <w:pPr>
        <w:pStyle w:val="ListParagraph"/>
        <w:widowControl w:val="0"/>
        <w:tabs>
          <w:tab w:val="left" w:pos="0"/>
        </w:tabs>
        <w:suppressAutoHyphens/>
        <w:autoSpaceDE w:val="0"/>
        <w:autoSpaceDN w:val="0"/>
        <w:adjustRightInd w:val="0"/>
        <w:spacing w:after="0"/>
        <w:ind w:left="3060" w:hanging="900"/>
        <w:contextualSpacing w:val="0"/>
        <w:rPr>
          <w:rFonts w:ascii="Times New Roman" w:hAnsi="Times New Roman" w:cs="Times New Roman"/>
          <w:sz w:val="20"/>
          <w:szCs w:val="20"/>
        </w:rPr>
      </w:pPr>
    </w:p>
    <w:p w:rsidR="000F74DE" w:rsidRPr="00327557" w:rsidRDefault="00FC7A55" w:rsidP="00DC4CE1">
      <w:pPr>
        <w:pStyle w:val="ListParagraph"/>
        <w:widowControl w:val="0"/>
        <w:numPr>
          <w:ilvl w:val="3"/>
          <w:numId w:val="16"/>
        </w:numPr>
        <w:tabs>
          <w:tab w:val="left" w:pos="0"/>
        </w:tabs>
        <w:suppressAutoHyphens/>
        <w:autoSpaceDE w:val="0"/>
        <w:autoSpaceDN w:val="0"/>
        <w:adjustRightInd w:val="0"/>
        <w:spacing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Supervisors will carry pagers and/or cell phones provided by Contractor and respond to requests for services and emergencies within fifteen (15) minutes when </w:t>
      </w:r>
      <w:r w:rsidR="003E4BB1" w:rsidRPr="00327557">
        <w:rPr>
          <w:rFonts w:ascii="Times New Roman" w:hAnsi="Times New Roman" w:cs="Times New Roman"/>
          <w:sz w:val="20"/>
          <w:szCs w:val="20"/>
        </w:rPr>
        <w:t>notified</w:t>
      </w:r>
      <w:r w:rsidRPr="00327557">
        <w:rPr>
          <w:rFonts w:ascii="Times New Roman" w:hAnsi="Times New Roman" w:cs="Times New Roman"/>
          <w:sz w:val="20"/>
          <w:szCs w:val="20"/>
        </w:rPr>
        <w:t xml:space="preserve"> by Court designated contacts or the Court’s Project Manager</w:t>
      </w:r>
      <w:r w:rsidR="001B4951" w:rsidRPr="00327557">
        <w:rPr>
          <w:rFonts w:ascii="Times New Roman" w:hAnsi="Times New Roman" w:cs="Times New Roman"/>
          <w:sz w:val="20"/>
          <w:szCs w:val="20"/>
        </w:rPr>
        <w:t>.</w:t>
      </w:r>
    </w:p>
    <w:p w:rsidR="0040658E" w:rsidRDefault="0040658E" w:rsidP="00DC4CE1">
      <w:pPr>
        <w:pStyle w:val="ListParagraph"/>
        <w:widowControl w:val="0"/>
        <w:tabs>
          <w:tab w:val="left" w:pos="0"/>
        </w:tabs>
        <w:suppressAutoHyphens/>
        <w:autoSpaceDE w:val="0"/>
        <w:autoSpaceDN w:val="0"/>
        <w:adjustRightInd w:val="0"/>
        <w:spacing w:after="0"/>
        <w:ind w:left="3060" w:hanging="900"/>
        <w:contextualSpacing w:val="0"/>
        <w:rPr>
          <w:rFonts w:ascii="Times New Roman" w:hAnsi="Times New Roman" w:cs="Times New Roman"/>
          <w:sz w:val="20"/>
          <w:szCs w:val="20"/>
        </w:rPr>
      </w:pPr>
    </w:p>
    <w:p w:rsidR="000F74DE" w:rsidRPr="00327557" w:rsidRDefault="00FC7A55" w:rsidP="00DC4CE1">
      <w:pPr>
        <w:pStyle w:val="ListParagraph"/>
        <w:widowControl w:val="0"/>
        <w:numPr>
          <w:ilvl w:val="3"/>
          <w:numId w:val="16"/>
        </w:numPr>
        <w:tabs>
          <w:tab w:val="left" w:pos="0"/>
        </w:tabs>
        <w:suppressAutoHyphens/>
        <w:autoSpaceDE w:val="0"/>
        <w:autoSpaceDN w:val="0"/>
        <w:adjustRightInd w:val="0"/>
        <w:spacing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All persons listed as “Site Supervisor” will be required to work on or near the site as part of their normal working conditions. </w:t>
      </w:r>
    </w:p>
    <w:p w:rsidR="0040658E" w:rsidRDefault="0040658E" w:rsidP="00DC4CE1">
      <w:pPr>
        <w:pStyle w:val="ListParagraph"/>
        <w:widowControl w:val="0"/>
        <w:tabs>
          <w:tab w:val="left" w:pos="0"/>
        </w:tabs>
        <w:suppressAutoHyphens/>
        <w:autoSpaceDE w:val="0"/>
        <w:autoSpaceDN w:val="0"/>
        <w:adjustRightInd w:val="0"/>
        <w:spacing w:after="0"/>
        <w:ind w:left="3060" w:hanging="900"/>
        <w:contextualSpacing w:val="0"/>
        <w:rPr>
          <w:rFonts w:ascii="Times New Roman" w:hAnsi="Times New Roman" w:cs="Times New Roman"/>
          <w:sz w:val="20"/>
          <w:szCs w:val="20"/>
        </w:rPr>
      </w:pPr>
    </w:p>
    <w:p w:rsidR="00FC7A55" w:rsidRPr="00327557" w:rsidRDefault="00FC7A55" w:rsidP="00DC4CE1">
      <w:pPr>
        <w:pStyle w:val="ListParagraph"/>
        <w:widowControl w:val="0"/>
        <w:numPr>
          <w:ilvl w:val="3"/>
          <w:numId w:val="16"/>
        </w:numPr>
        <w:tabs>
          <w:tab w:val="left" w:pos="0"/>
        </w:tabs>
        <w:suppressAutoHyphens/>
        <w:autoSpaceDE w:val="0"/>
        <w:autoSpaceDN w:val="0"/>
        <w:adjustRightInd w:val="0"/>
        <w:spacing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not exceed a ratio of janitors/custodians to supervisors of ten to one. Working supervisors do not fulfill this requirement.</w:t>
      </w:r>
    </w:p>
    <w:p w:rsidR="00E64475" w:rsidRPr="00327557" w:rsidRDefault="00E64475" w:rsidP="00DC4CE1">
      <w:pPr>
        <w:pStyle w:val="ListParagraph"/>
        <w:spacing w:before="9" w:line="220" w:lineRule="exact"/>
        <w:ind w:left="0"/>
        <w:rPr>
          <w:rFonts w:ascii="Times New Roman" w:hAnsi="Times New Roman" w:cs="Times New Roman"/>
          <w:sz w:val="20"/>
          <w:szCs w:val="20"/>
          <w:u w:val="single"/>
        </w:rPr>
      </w:pPr>
    </w:p>
    <w:p w:rsidR="00E64475" w:rsidRPr="00327557" w:rsidRDefault="00E64475" w:rsidP="00DC4CE1">
      <w:pPr>
        <w:pStyle w:val="ListParagraph"/>
        <w:numPr>
          <w:ilvl w:val="1"/>
          <w:numId w:val="16"/>
        </w:numPr>
        <w:spacing w:before="9" w:line="220" w:lineRule="exact"/>
        <w:ind w:left="1440" w:hanging="720"/>
        <w:rPr>
          <w:rFonts w:ascii="Times New Roman" w:hAnsi="Times New Roman" w:cs="Times New Roman"/>
          <w:sz w:val="20"/>
          <w:szCs w:val="20"/>
          <w:u w:val="single"/>
        </w:rPr>
      </w:pPr>
      <w:r w:rsidRPr="00327557">
        <w:rPr>
          <w:rFonts w:ascii="Times New Roman" w:eastAsia="Arial" w:hAnsi="Times New Roman" w:cs="Times New Roman"/>
          <w:sz w:val="20"/>
          <w:szCs w:val="20"/>
          <w:u w:val="single"/>
        </w:rPr>
        <w:t>Cu</w:t>
      </w:r>
      <w:r w:rsidRPr="00327557">
        <w:rPr>
          <w:rFonts w:ascii="Times New Roman" w:eastAsia="Arial" w:hAnsi="Times New Roman" w:cs="Times New Roman"/>
          <w:spacing w:val="1"/>
          <w:sz w:val="20"/>
          <w:szCs w:val="20"/>
          <w:u w:val="single"/>
        </w:rPr>
        <w:t>s</w:t>
      </w:r>
      <w:r w:rsidRPr="00327557">
        <w:rPr>
          <w:rFonts w:ascii="Times New Roman" w:eastAsia="Arial" w:hAnsi="Times New Roman" w:cs="Times New Roman"/>
          <w:sz w:val="20"/>
          <w:szCs w:val="20"/>
          <w:u w:val="single"/>
        </w:rPr>
        <w:t>to</w:t>
      </w:r>
      <w:r w:rsidRPr="00327557">
        <w:rPr>
          <w:rFonts w:ascii="Times New Roman" w:eastAsia="Arial" w:hAnsi="Times New Roman" w:cs="Times New Roman"/>
          <w:spacing w:val="4"/>
          <w:sz w:val="20"/>
          <w:szCs w:val="20"/>
          <w:u w:val="single"/>
        </w:rPr>
        <w:t>m</w:t>
      </w:r>
      <w:r w:rsidRPr="00327557">
        <w:rPr>
          <w:rFonts w:ascii="Times New Roman" w:eastAsia="Arial" w:hAnsi="Times New Roman" w:cs="Times New Roman"/>
          <w:sz w:val="20"/>
          <w:szCs w:val="20"/>
          <w:u w:val="single"/>
        </w:rPr>
        <w:t>er</w:t>
      </w:r>
      <w:r w:rsidRPr="00327557">
        <w:rPr>
          <w:rFonts w:ascii="Times New Roman" w:eastAsia="Arial" w:hAnsi="Times New Roman" w:cs="Times New Roman"/>
          <w:spacing w:val="-9"/>
          <w:sz w:val="20"/>
          <w:szCs w:val="20"/>
          <w:u w:val="single"/>
        </w:rPr>
        <w:t xml:space="preserve"> </w:t>
      </w:r>
      <w:r w:rsidRPr="00327557">
        <w:rPr>
          <w:rFonts w:ascii="Times New Roman" w:eastAsia="Arial" w:hAnsi="Times New Roman" w:cs="Times New Roman"/>
          <w:spacing w:val="-1"/>
          <w:sz w:val="20"/>
          <w:szCs w:val="20"/>
          <w:u w:val="single"/>
        </w:rPr>
        <w:t>S</w:t>
      </w:r>
      <w:r w:rsidRPr="00327557">
        <w:rPr>
          <w:rFonts w:ascii="Times New Roman" w:eastAsia="Arial" w:hAnsi="Times New Roman" w:cs="Times New Roman"/>
          <w:sz w:val="20"/>
          <w:szCs w:val="20"/>
          <w:u w:val="single"/>
        </w:rPr>
        <w:t>e</w:t>
      </w:r>
      <w:r w:rsidRPr="00327557">
        <w:rPr>
          <w:rFonts w:ascii="Times New Roman" w:eastAsia="Arial" w:hAnsi="Times New Roman" w:cs="Times New Roman"/>
          <w:spacing w:val="1"/>
          <w:sz w:val="20"/>
          <w:szCs w:val="20"/>
          <w:u w:val="single"/>
        </w:rPr>
        <w:t>r</w:t>
      </w:r>
      <w:r w:rsidRPr="00327557">
        <w:rPr>
          <w:rFonts w:ascii="Times New Roman" w:eastAsia="Arial" w:hAnsi="Times New Roman" w:cs="Times New Roman"/>
          <w:spacing w:val="-1"/>
          <w:sz w:val="20"/>
          <w:szCs w:val="20"/>
          <w:u w:val="single"/>
        </w:rPr>
        <w:t>vi</w:t>
      </w:r>
      <w:r w:rsidRPr="00327557">
        <w:rPr>
          <w:rFonts w:ascii="Times New Roman" w:eastAsia="Arial" w:hAnsi="Times New Roman" w:cs="Times New Roman"/>
          <w:spacing w:val="1"/>
          <w:sz w:val="20"/>
          <w:szCs w:val="20"/>
          <w:u w:val="single"/>
        </w:rPr>
        <w:t>c</w:t>
      </w:r>
      <w:r w:rsidRPr="00327557">
        <w:rPr>
          <w:rFonts w:ascii="Times New Roman" w:eastAsia="Arial" w:hAnsi="Times New Roman" w:cs="Times New Roman"/>
          <w:sz w:val="20"/>
          <w:szCs w:val="20"/>
          <w:u w:val="single"/>
        </w:rPr>
        <w:t>e</w:t>
      </w:r>
      <w:r w:rsidR="00254C40" w:rsidRPr="00327557">
        <w:rPr>
          <w:rFonts w:ascii="Times New Roman" w:eastAsia="Arial" w:hAnsi="Times New Roman" w:cs="Times New Roman"/>
          <w:sz w:val="20"/>
          <w:szCs w:val="20"/>
          <w:u w:val="single"/>
        </w:rPr>
        <w:t>:</w:t>
      </w:r>
    </w:p>
    <w:p w:rsidR="00254C40" w:rsidRPr="00327557" w:rsidRDefault="00254C40" w:rsidP="00DC4CE1">
      <w:pPr>
        <w:pStyle w:val="ListParagraph"/>
        <w:spacing w:before="9" w:line="220" w:lineRule="exact"/>
        <w:rPr>
          <w:rFonts w:ascii="Times New Roman" w:hAnsi="Times New Roman" w:cs="Times New Roman"/>
          <w:sz w:val="20"/>
          <w:szCs w:val="20"/>
          <w:u w:val="single"/>
        </w:rPr>
      </w:pPr>
    </w:p>
    <w:p w:rsidR="00327557" w:rsidRPr="00327557" w:rsidRDefault="00E64475" w:rsidP="00DC4CE1">
      <w:pPr>
        <w:pStyle w:val="ListParagraph"/>
        <w:numPr>
          <w:ilvl w:val="2"/>
          <w:numId w:val="16"/>
        </w:numPr>
        <w:spacing w:before="9" w:line="220" w:lineRule="exact"/>
        <w:ind w:left="2160" w:hanging="720"/>
        <w:rPr>
          <w:rFonts w:ascii="Times New Roman" w:hAnsi="Times New Roman" w:cs="Times New Roman"/>
          <w:sz w:val="20"/>
          <w:szCs w:val="20"/>
          <w:u w:val="single"/>
        </w:rPr>
      </w:pPr>
      <w:r w:rsidRPr="00327557">
        <w:rPr>
          <w:rFonts w:ascii="Times New Roman" w:eastAsia="Arial" w:hAnsi="Times New Roman" w:cs="Times New Roman"/>
          <w:spacing w:val="3"/>
          <w:sz w:val="20"/>
          <w:szCs w:val="20"/>
        </w:rPr>
        <w:t>T</w:t>
      </w:r>
      <w:r w:rsidRPr="00327557">
        <w:rPr>
          <w:rFonts w:ascii="Times New Roman" w:eastAsia="Arial" w:hAnsi="Times New Roman" w:cs="Times New Roman"/>
          <w:sz w:val="20"/>
          <w:szCs w:val="20"/>
        </w:rPr>
        <w:t>he</w:t>
      </w:r>
      <w:r w:rsidRPr="00327557">
        <w:rPr>
          <w:rFonts w:ascii="Times New Roman" w:eastAsia="Arial" w:hAnsi="Times New Roman" w:cs="Times New Roman"/>
          <w:spacing w:val="-4"/>
          <w:sz w:val="20"/>
          <w:szCs w:val="20"/>
        </w:rPr>
        <w:t xml:space="preserve"> </w:t>
      </w:r>
      <w:r w:rsidRPr="00327557">
        <w:rPr>
          <w:rFonts w:ascii="Times New Roman" w:eastAsia="Arial" w:hAnsi="Times New Roman" w:cs="Times New Roman"/>
          <w:spacing w:val="-1"/>
          <w:sz w:val="20"/>
          <w:szCs w:val="20"/>
        </w:rPr>
        <w:t>v</w:t>
      </w:r>
      <w:r w:rsidRPr="00327557">
        <w:rPr>
          <w:rFonts w:ascii="Times New Roman" w:eastAsia="Arial" w:hAnsi="Times New Roman" w:cs="Times New Roman"/>
          <w:sz w:val="20"/>
          <w:szCs w:val="20"/>
        </w:rPr>
        <w:t>en</w:t>
      </w:r>
      <w:r w:rsidRPr="00327557">
        <w:rPr>
          <w:rFonts w:ascii="Times New Roman" w:eastAsia="Arial" w:hAnsi="Times New Roman" w:cs="Times New Roman"/>
          <w:spacing w:val="2"/>
          <w:sz w:val="20"/>
          <w:szCs w:val="20"/>
        </w:rPr>
        <w:t>d</w:t>
      </w:r>
      <w:r w:rsidRPr="00327557">
        <w:rPr>
          <w:rFonts w:ascii="Times New Roman" w:eastAsia="Arial" w:hAnsi="Times New Roman" w:cs="Times New Roman"/>
          <w:sz w:val="20"/>
          <w:szCs w:val="20"/>
        </w:rPr>
        <w:t>o</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pacing w:val="-1"/>
          <w:sz w:val="20"/>
          <w:szCs w:val="20"/>
        </w:rPr>
        <w:t>’</w:t>
      </w:r>
      <w:r w:rsidRPr="00327557">
        <w:rPr>
          <w:rFonts w:ascii="Times New Roman" w:eastAsia="Arial" w:hAnsi="Times New Roman" w:cs="Times New Roman"/>
          <w:sz w:val="20"/>
          <w:szCs w:val="20"/>
        </w:rPr>
        <w:t>s</w:t>
      </w:r>
      <w:r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u</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to</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z w:val="20"/>
          <w:szCs w:val="20"/>
        </w:rPr>
        <w:t>er</w:t>
      </w:r>
      <w:r w:rsidRPr="00327557">
        <w:rPr>
          <w:rFonts w:ascii="Times New Roman" w:eastAsia="Arial" w:hAnsi="Times New Roman" w:cs="Times New Roman"/>
          <w:spacing w:val="-8"/>
          <w:sz w:val="20"/>
          <w:szCs w:val="20"/>
        </w:rPr>
        <w:t xml:space="preserve"> </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pacing w:val="-1"/>
          <w:sz w:val="20"/>
          <w:szCs w:val="20"/>
        </w:rPr>
        <w:t>vi</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w:t>
      </w:r>
      <w:r w:rsidRPr="00327557">
        <w:rPr>
          <w:rFonts w:ascii="Times New Roman" w:eastAsia="Arial" w:hAnsi="Times New Roman" w:cs="Times New Roman"/>
          <w:spacing w:val="-4"/>
          <w:sz w:val="20"/>
          <w:szCs w:val="20"/>
        </w:rPr>
        <w:t xml:space="preserve"> </w:t>
      </w:r>
      <w:r w:rsidRPr="00327557">
        <w:rPr>
          <w:rFonts w:ascii="Times New Roman" w:eastAsia="Arial" w:hAnsi="Times New Roman" w:cs="Times New Roman"/>
          <w:sz w:val="20"/>
          <w:szCs w:val="20"/>
        </w:rPr>
        <w:t>p</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o</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s</w:t>
      </w:r>
      <w:r w:rsidRPr="00327557">
        <w:rPr>
          <w:rFonts w:ascii="Times New Roman" w:eastAsia="Arial" w:hAnsi="Times New Roman" w:cs="Times New Roman"/>
          <w:spacing w:val="-6"/>
          <w:sz w:val="20"/>
          <w:szCs w:val="20"/>
        </w:rPr>
        <w:t xml:space="preserve"> </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ha</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l</w:t>
      </w:r>
      <w:r w:rsidRPr="00327557">
        <w:rPr>
          <w:rFonts w:ascii="Times New Roman" w:eastAsia="Arial" w:hAnsi="Times New Roman" w:cs="Times New Roman"/>
          <w:spacing w:val="-5"/>
          <w:sz w:val="20"/>
          <w:szCs w:val="20"/>
        </w:rPr>
        <w:t xml:space="preserve"> </w:t>
      </w:r>
      <w:r w:rsidRPr="00327557">
        <w:rPr>
          <w:rFonts w:ascii="Times New Roman" w:eastAsia="Arial" w:hAnsi="Times New Roman" w:cs="Times New Roman"/>
          <w:spacing w:val="2"/>
          <w:sz w:val="20"/>
          <w:szCs w:val="20"/>
        </w:rPr>
        <w:t>e</w:t>
      </w:r>
      <w:r w:rsidRPr="00327557">
        <w:rPr>
          <w:rFonts w:ascii="Times New Roman" w:eastAsia="Arial" w:hAnsi="Times New Roman" w:cs="Times New Roman"/>
          <w:sz w:val="20"/>
          <w:szCs w:val="20"/>
        </w:rPr>
        <w:t>n</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u</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e</w:t>
      </w:r>
      <w:r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pacing w:val="2"/>
          <w:sz w:val="20"/>
          <w:szCs w:val="20"/>
        </w:rPr>
        <w:t>a</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l</w:t>
      </w:r>
      <w:r w:rsidRPr="00327557">
        <w:rPr>
          <w:rFonts w:ascii="Times New Roman" w:eastAsia="Arial" w:hAnsi="Times New Roman" w:cs="Times New Roman"/>
          <w:spacing w:val="-3"/>
          <w:sz w:val="20"/>
          <w:szCs w:val="20"/>
        </w:rPr>
        <w:t xml:space="preserve"> </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u</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to</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z w:val="20"/>
          <w:szCs w:val="20"/>
        </w:rPr>
        <w:t>er</w:t>
      </w:r>
      <w:r w:rsidRPr="00327557">
        <w:rPr>
          <w:rFonts w:ascii="Times New Roman" w:eastAsia="Arial" w:hAnsi="Times New Roman" w:cs="Times New Roman"/>
          <w:spacing w:val="-8"/>
          <w:sz w:val="20"/>
          <w:szCs w:val="20"/>
        </w:rPr>
        <w:t xml:space="preserve"> </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pacing w:val="-1"/>
          <w:sz w:val="20"/>
          <w:szCs w:val="20"/>
        </w:rPr>
        <w:t>vi</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w:t>
      </w:r>
      <w:r w:rsidRPr="00327557">
        <w:rPr>
          <w:rFonts w:ascii="Times New Roman" w:eastAsia="Arial" w:hAnsi="Times New Roman" w:cs="Times New Roman"/>
          <w:spacing w:val="-4"/>
          <w:sz w:val="20"/>
          <w:szCs w:val="20"/>
        </w:rPr>
        <w:t xml:space="preserve"> </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pacing w:val="1"/>
          <w:sz w:val="20"/>
          <w:szCs w:val="20"/>
        </w:rPr>
        <w:t>ss</w:t>
      </w:r>
      <w:r w:rsidRPr="00327557">
        <w:rPr>
          <w:rFonts w:ascii="Times New Roman" w:eastAsia="Arial" w:hAnsi="Times New Roman" w:cs="Times New Roman"/>
          <w:sz w:val="20"/>
          <w:szCs w:val="20"/>
        </w:rPr>
        <w:t>ues</w:t>
      </w:r>
      <w:r w:rsidRPr="00327557">
        <w:rPr>
          <w:rFonts w:ascii="Times New Roman" w:eastAsia="Arial" w:hAnsi="Times New Roman" w:cs="Times New Roman"/>
          <w:spacing w:val="-5"/>
          <w:sz w:val="20"/>
          <w:szCs w:val="20"/>
        </w:rPr>
        <w:t xml:space="preserve"> </w:t>
      </w:r>
      <w:r w:rsidRPr="00327557">
        <w:rPr>
          <w:rFonts w:ascii="Times New Roman" w:eastAsia="Arial" w:hAnsi="Times New Roman" w:cs="Times New Roman"/>
          <w:spacing w:val="2"/>
          <w:sz w:val="20"/>
          <w:szCs w:val="20"/>
        </w:rPr>
        <w:t>a</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e add</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ss</w:t>
      </w:r>
      <w:r w:rsidRPr="00327557">
        <w:rPr>
          <w:rFonts w:ascii="Times New Roman" w:eastAsia="Arial" w:hAnsi="Times New Roman" w:cs="Times New Roman"/>
          <w:sz w:val="20"/>
          <w:szCs w:val="20"/>
        </w:rPr>
        <w:t>ed</w:t>
      </w:r>
      <w:r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n a</w:t>
      </w:r>
      <w:r w:rsidRPr="00327557">
        <w:rPr>
          <w:rFonts w:ascii="Times New Roman" w:eastAsia="Arial" w:hAnsi="Times New Roman" w:cs="Times New Roman"/>
          <w:spacing w:val="-2"/>
          <w:sz w:val="20"/>
          <w:szCs w:val="20"/>
        </w:rPr>
        <w:t xml:space="preserve"> </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on</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pacing w:val="2"/>
          <w:sz w:val="20"/>
          <w:szCs w:val="20"/>
        </w:rPr>
        <w:t>t</w:t>
      </w:r>
      <w:r w:rsidRPr="00327557">
        <w:rPr>
          <w:rFonts w:ascii="Times New Roman" w:eastAsia="Arial" w:hAnsi="Times New Roman" w:cs="Times New Roman"/>
          <w:sz w:val="20"/>
          <w:szCs w:val="20"/>
        </w:rPr>
        <w:t>ent</w:t>
      </w:r>
      <w:r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z w:val="20"/>
          <w:szCs w:val="20"/>
        </w:rPr>
        <w:t>anne</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w:t>
      </w:r>
      <w:r w:rsidRPr="00327557">
        <w:rPr>
          <w:rFonts w:ascii="Times New Roman" w:eastAsia="Arial" w:hAnsi="Times New Roman" w:cs="Times New Roman"/>
          <w:spacing w:val="-8"/>
          <w:sz w:val="20"/>
          <w:szCs w:val="20"/>
        </w:rPr>
        <w:t xml:space="preserve"> </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n</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pacing w:val="2"/>
          <w:sz w:val="20"/>
          <w:szCs w:val="20"/>
        </w:rPr>
        <w:t>u</w:t>
      </w:r>
      <w:r w:rsidRPr="00327557">
        <w:rPr>
          <w:rFonts w:ascii="Times New Roman" w:eastAsia="Arial" w:hAnsi="Times New Roman" w:cs="Times New Roman"/>
          <w:sz w:val="20"/>
          <w:szCs w:val="20"/>
        </w:rPr>
        <w:t>d</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pacing w:val="2"/>
          <w:sz w:val="20"/>
          <w:szCs w:val="20"/>
        </w:rPr>
        <w:t>n</w:t>
      </w:r>
      <w:r w:rsidRPr="00327557">
        <w:rPr>
          <w:rFonts w:ascii="Times New Roman" w:eastAsia="Arial" w:hAnsi="Times New Roman" w:cs="Times New Roman"/>
          <w:sz w:val="20"/>
          <w:szCs w:val="20"/>
        </w:rPr>
        <w:t>g</w:t>
      </w:r>
      <w:r w:rsidRPr="00327557">
        <w:rPr>
          <w:rFonts w:ascii="Times New Roman" w:eastAsia="Arial" w:hAnsi="Times New Roman" w:cs="Times New Roman"/>
          <w:spacing w:val="-9"/>
          <w:sz w:val="20"/>
          <w:szCs w:val="20"/>
        </w:rPr>
        <w:t xml:space="preserve"> </w:t>
      </w:r>
      <w:r w:rsidRPr="00327557">
        <w:rPr>
          <w:rFonts w:ascii="Times New Roman" w:eastAsia="Arial" w:hAnsi="Times New Roman" w:cs="Times New Roman"/>
          <w:sz w:val="20"/>
          <w:szCs w:val="20"/>
        </w:rPr>
        <w:t>p</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pacing w:val="2"/>
          <w:sz w:val="20"/>
          <w:szCs w:val="20"/>
        </w:rPr>
        <w:t>o</w:t>
      </w:r>
      <w:r w:rsidRPr="00327557">
        <w:rPr>
          <w:rFonts w:ascii="Times New Roman" w:eastAsia="Arial" w:hAnsi="Times New Roman" w:cs="Times New Roman"/>
          <w:sz w:val="20"/>
          <w:szCs w:val="20"/>
        </w:rPr>
        <w:t>b</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em</w:t>
      </w:r>
      <w:r w:rsidRPr="00327557">
        <w:rPr>
          <w:rFonts w:ascii="Times New Roman" w:eastAsia="Arial" w:hAnsi="Times New Roman" w:cs="Times New Roman"/>
          <w:spacing w:val="-5"/>
          <w:sz w:val="20"/>
          <w:szCs w:val="20"/>
        </w:rPr>
        <w:t xml:space="preserve"> </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sc</w:t>
      </w:r>
      <w:r w:rsidRPr="00327557">
        <w:rPr>
          <w:rFonts w:ascii="Times New Roman" w:eastAsia="Arial" w:hAnsi="Times New Roman" w:cs="Times New Roman"/>
          <w:sz w:val="20"/>
          <w:szCs w:val="20"/>
        </w:rPr>
        <w:t>a</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a</w:t>
      </w:r>
      <w:r w:rsidRPr="00327557">
        <w:rPr>
          <w:rFonts w:ascii="Times New Roman" w:eastAsia="Arial" w:hAnsi="Times New Roman" w:cs="Times New Roman"/>
          <w:spacing w:val="2"/>
          <w:sz w:val="20"/>
          <w:szCs w:val="20"/>
        </w:rPr>
        <w:t>t</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on</w:t>
      </w:r>
      <w:r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z w:val="20"/>
          <w:szCs w:val="20"/>
        </w:rPr>
        <w:t>and</w:t>
      </w:r>
      <w:r w:rsidRPr="00327557">
        <w:rPr>
          <w:rFonts w:ascii="Times New Roman" w:eastAsia="Arial" w:hAnsi="Times New Roman" w:cs="Times New Roman"/>
          <w:spacing w:val="-1"/>
          <w:sz w:val="20"/>
          <w:szCs w:val="20"/>
        </w:rPr>
        <w:t xml:space="preserve"> </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o</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ut</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on.</w:t>
      </w:r>
      <w:r w:rsidR="00DC4CE1">
        <w:rPr>
          <w:rFonts w:ascii="Times New Roman" w:eastAsia="Arial" w:hAnsi="Times New Roman" w:cs="Times New Roman"/>
          <w:sz w:val="20"/>
          <w:szCs w:val="20"/>
        </w:rPr>
        <w:t xml:space="preserve"> </w:t>
      </w:r>
      <w:r w:rsidRPr="00327557">
        <w:rPr>
          <w:rFonts w:ascii="Times New Roman" w:eastAsia="Arial" w:hAnsi="Times New Roman" w:cs="Times New Roman"/>
          <w:spacing w:val="3"/>
          <w:sz w:val="20"/>
          <w:szCs w:val="20"/>
        </w:rPr>
        <w:t>T</w:t>
      </w:r>
      <w:r w:rsidRPr="00327557">
        <w:rPr>
          <w:rFonts w:ascii="Times New Roman" w:eastAsia="Arial" w:hAnsi="Times New Roman" w:cs="Times New Roman"/>
          <w:sz w:val="20"/>
          <w:szCs w:val="20"/>
        </w:rPr>
        <w:t xml:space="preserve">he </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u</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to</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z w:val="20"/>
          <w:szCs w:val="20"/>
        </w:rPr>
        <w:t>er</w:t>
      </w:r>
      <w:r w:rsidRPr="00327557">
        <w:rPr>
          <w:rFonts w:ascii="Times New Roman" w:eastAsia="Arial" w:hAnsi="Times New Roman" w:cs="Times New Roman"/>
          <w:spacing w:val="-8"/>
          <w:sz w:val="20"/>
          <w:szCs w:val="20"/>
        </w:rPr>
        <w:t xml:space="preserve"> </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pacing w:val="-1"/>
          <w:sz w:val="20"/>
          <w:szCs w:val="20"/>
        </w:rPr>
        <w:t>vi</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w:t>
      </w:r>
      <w:r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z w:val="20"/>
          <w:szCs w:val="20"/>
        </w:rPr>
        <w:t>p</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o</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s</w:t>
      </w:r>
      <w:r w:rsidRPr="00327557">
        <w:rPr>
          <w:rFonts w:ascii="Times New Roman" w:eastAsia="Arial" w:hAnsi="Times New Roman" w:cs="Times New Roman"/>
          <w:spacing w:val="-6"/>
          <w:sz w:val="20"/>
          <w:szCs w:val="20"/>
        </w:rPr>
        <w:t xml:space="preserve"> </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n</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u</w:t>
      </w:r>
      <w:r w:rsidRPr="00327557">
        <w:rPr>
          <w:rFonts w:ascii="Times New Roman" w:eastAsia="Arial" w:hAnsi="Times New Roman" w:cs="Times New Roman"/>
          <w:spacing w:val="2"/>
          <w:sz w:val="20"/>
          <w:szCs w:val="20"/>
        </w:rPr>
        <w:t>d</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w:t>
      </w:r>
      <w:r w:rsidRPr="00327557">
        <w:rPr>
          <w:rFonts w:ascii="Times New Roman" w:eastAsia="Arial" w:hAnsi="Times New Roman" w:cs="Times New Roman"/>
          <w:spacing w:val="-9"/>
          <w:sz w:val="20"/>
          <w:szCs w:val="20"/>
        </w:rPr>
        <w:t xml:space="preserve"> </w:t>
      </w:r>
      <w:r w:rsidRPr="00327557">
        <w:rPr>
          <w:rFonts w:ascii="Times New Roman" w:eastAsia="Arial" w:hAnsi="Times New Roman" w:cs="Times New Roman"/>
          <w:sz w:val="20"/>
          <w:szCs w:val="20"/>
        </w:rPr>
        <w:t>but</w:t>
      </w:r>
      <w:r w:rsidRPr="00327557">
        <w:rPr>
          <w:rFonts w:ascii="Times New Roman" w:eastAsia="Arial" w:hAnsi="Times New Roman" w:cs="Times New Roman"/>
          <w:spacing w:val="-1"/>
          <w:sz w:val="20"/>
          <w:szCs w:val="20"/>
        </w:rPr>
        <w:t xml:space="preserve"> i</w:t>
      </w:r>
      <w:r w:rsidRPr="00327557">
        <w:rPr>
          <w:rFonts w:ascii="Times New Roman" w:eastAsia="Arial" w:hAnsi="Times New Roman" w:cs="Times New Roman"/>
          <w:sz w:val="20"/>
          <w:szCs w:val="20"/>
        </w:rPr>
        <w:t xml:space="preserve">s </w:t>
      </w:r>
      <w:r w:rsidRPr="00327557">
        <w:rPr>
          <w:rFonts w:ascii="Times New Roman" w:eastAsia="Arial" w:hAnsi="Times New Roman" w:cs="Times New Roman"/>
          <w:spacing w:val="2"/>
          <w:sz w:val="20"/>
          <w:szCs w:val="20"/>
        </w:rPr>
        <w:t>n</w:t>
      </w:r>
      <w:r w:rsidRPr="00327557">
        <w:rPr>
          <w:rFonts w:ascii="Times New Roman" w:eastAsia="Arial" w:hAnsi="Times New Roman" w:cs="Times New Roman"/>
          <w:sz w:val="20"/>
          <w:szCs w:val="20"/>
        </w:rPr>
        <w:t>ot</w:t>
      </w:r>
      <w:r w:rsidRPr="00327557">
        <w:rPr>
          <w:rFonts w:ascii="Times New Roman" w:eastAsia="Arial" w:hAnsi="Times New Roman" w:cs="Times New Roman"/>
          <w:spacing w:val="-4"/>
          <w:sz w:val="20"/>
          <w:szCs w:val="20"/>
        </w:rPr>
        <w:t xml:space="preserve"> </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ted</w:t>
      </w:r>
      <w:r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pacing w:val="2"/>
          <w:sz w:val="20"/>
          <w:szCs w:val="20"/>
        </w:rPr>
        <w:t>t</w:t>
      </w:r>
      <w:r w:rsidRPr="00327557">
        <w:rPr>
          <w:rFonts w:ascii="Times New Roman" w:eastAsia="Arial" w:hAnsi="Times New Roman" w:cs="Times New Roman"/>
          <w:sz w:val="20"/>
          <w:szCs w:val="20"/>
        </w:rPr>
        <w:t>o:</w:t>
      </w:r>
    </w:p>
    <w:p w:rsidR="00327557" w:rsidRPr="00327557" w:rsidRDefault="00327557" w:rsidP="00DC4CE1">
      <w:pPr>
        <w:pStyle w:val="ListParagraph"/>
        <w:spacing w:before="9" w:line="220" w:lineRule="exact"/>
        <w:ind w:left="2160"/>
        <w:rPr>
          <w:rFonts w:ascii="Times New Roman" w:hAnsi="Times New Roman" w:cs="Times New Roman"/>
          <w:sz w:val="20"/>
          <w:szCs w:val="20"/>
          <w:u w:val="single"/>
        </w:rPr>
      </w:pPr>
    </w:p>
    <w:p w:rsidR="00327557" w:rsidRPr="0040658E" w:rsidRDefault="00E64475" w:rsidP="00DC4CE1">
      <w:pPr>
        <w:pStyle w:val="ListParagraph"/>
        <w:numPr>
          <w:ilvl w:val="3"/>
          <w:numId w:val="16"/>
        </w:numPr>
        <w:spacing w:before="9" w:line="220" w:lineRule="exact"/>
        <w:ind w:left="3060" w:hanging="900"/>
        <w:rPr>
          <w:rFonts w:ascii="Times New Roman" w:hAnsi="Times New Roman" w:cs="Times New Roman"/>
          <w:sz w:val="20"/>
          <w:szCs w:val="20"/>
          <w:u w:val="single"/>
        </w:rPr>
      </w:pPr>
      <w:r w:rsidRPr="00327557">
        <w:rPr>
          <w:rFonts w:ascii="Times New Roman" w:eastAsia="Arial" w:hAnsi="Times New Roman" w:cs="Times New Roman"/>
          <w:sz w:val="20"/>
          <w:szCs w:val="20"/>
        </w:rPr>
        <w:t>Cu</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to</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z w:val="20"/>
          <w:szCs w:val="20"/>
        </w:rPr>
        <w:t>er</w:t>
      </w:r>
      <w:r w:rsidRPr="00327557">
        <w:rPr>
          <w:rFonts w:ascii="Times New Roman" w:eastAsia="Arial" w:hAnsi="Times New Roman" w:cs="Times New Roman"/>
          <w:spacing w:val="-9"/>
          <w:sz w:val="20"/>
          <w:szCs w:val="20"/>
        </w:rPr>
        <w:t xml:space="preserve"> </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pacing w:val="-1"/>
          <w:sz w:val="20"/>
          <w:szCs w:val="20"/>
        </w:rPr>
        <w:t>vi</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w:t>
      </w:r>
      <w:r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z w:val="20"/>
          <w:szCs w:val="20"/>
        </w:rPr>
        <w:t>o</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g</w:t>
      </w:r>
      <w:r w:rsidRPr="00327557">
        <w:rPr>
          <w:rFonts w:ascii="Times New Roman" w:eastAsia="Arial" w:hAnsi="Times New Roman" w:cs="Times New Roman"/>
          <w:spacing w:val="2"/>
          <w:sz w:val="20"/>
          <w:szCs w:val="20"/>
        </w:rPr>
        <w:t>a</w:t>
      </w:r>
      <w:r w:rsidRPr="00327557">
        <w:rPr>
          <w:rFonts w:ascii="Times New Roman" w:eastAsia="Arial" w:hAnsi="Times New Roman" w:cs="Times New Roman"/>
          <w:sz w:val="20"/>
          <w:szCs w:val="20"/>
        </w:rPr>
        <w:t>n</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pacing w:val="-1"/>
          <w:sz w:val="20"/>
          <w:szCs w:val="20"/>
        </w:rPr>
        <w:t>z</w:t>
      </w:r>
      <w:r w:rsidRPr="00327557">
        <w:rPr>
          <w:rFonts w:ascii="Times New Roman" w:eastAsia="Arial" w:hAnsi="Times New Roman" w:cs="Times New Roman"/>
          <w:sz w:val="20"/>
          <w:szCs w:val="20"/>
        </w:rPr>
        <w:t>a</w:t>
      </w:r>
      <w:r w:rsidRPr="00327557">
        <w:rPr>
          <w:rFonts w:ascii="Times New Roman" w:eastAsia="Arial" w:hAnsi="Times New Roman" w:cs="Times New Roman"/>
          <w:spacing w:val="2"/>
          <w:sz w:val="20"/>
          <w:szCs w:val="20"/>
        </w:rPr>
        <w:t>t</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o</w:t>
      </w:r>
      <w:r w:rsidRPr="00327557">
        <w:rPr>
          <w:rFonts w:ascii="Times New Roman" w:eastAsia="Arial" w:hAnsi="Times New Roman" w:cs="Times New Roman"/>
          <w:spacing w:val="2"/>
          <w:sz w:val="20"/>
          <w:szCs w:val="20"/>
        </w:rPr>
        <w:t>n</w:t>
      </w:r>
      <w:r w:rsidRPr="00327557">
        <w:rPr>
          <w:rFonts w:ascii="Times New Roman" w:eastAsia="Arial" w:hAnsi="Times New Roman" w:cs="Times New Roman"/>
          <w:sz w:val="20"/>
          <w:szCs w:val="20"/>
        </w:rPr>
        <w:t>al</w:t>
      </w:r>
      <w:r w:rsidRPr="00327557">
        <w:rPr>
          <w:rFonts w:ascii="Times New Roman" w:eastAsia="Arial" w:hAnsi="Times New Roman" w:cs="Times New Roman"/>
          <w:spacing w:val="-13"/>
          <w:sz w:val="20"/>
          <w:szCs w:val="20"/>
        </w:rPr>
        <w:t xml:space="preserve"> </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t</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u</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tu</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e</w:t>
      </w:r>
      <w:r w:rsidR="0084141F" w:rsidRPr="00327557">
        <w:rPr>
          <w:rFonts w:ascii="Times New Roman" w:eastAsia="Arial" w:hAnsi="Times New Roman" w:cs="Times New Roman"/>
          <w:sz w:val="20"/>
          <w:szCs w:val="20"/>
        </w:rPr>
        <w:t>.</w:t>
      </w:r>
    </w:p>
    <w:p w:rsidR="0040658E" w:rsidRPr="00327557" w:rsidRDefault="0040658E" w:rsidP="00DC4CE1">
      <w:pPr>
        <w:pStyle w:val="ListParagraph"/>
        <w:spacing w:before="9" w:line="220" w:lineRule="exact"/>
        <w:ind w:left="3060" w:hanging="900"/>
        <w:rPr>
          <w:rFonts w:ascii="Times New Roman" w:hAnsi="Times New Roman" w:cs="Times New Roman"/>
          <w:sz w:val="20"/>
          <w:szCs w:val="20"/>
          <w:u w:val="single"/>
        </w:rPr>
      </w:pPr>
    </w:p>
    <w:p w:rsidR="00327557" w:rsidRPr="00327557" w:rsidRDefault="0084141F" w:rsidP="00DC4CE1">
      <w:pPr>
        <w:pStyle w:val="ListParagraph"/>
        <w:numPr>
          <w:ilvl w:val="3"/>
          <w:numId w:val="16"/>
        </w:numPr>
        <w:spacing w:before="9" w:line="220" w:lineRule="exact"/>
        <w:ind w:left="3060" w:hanging="900"/>
        <w:rPr>
          <w:rFonts w:ascii="Times New Roman" w:hAnsi="Times New Roman" w:cs="Times New Roman"/>
          <w:sz w:val="20"/>
          <w:szCs w:val="20"/>
          <w:u w:val="single"/>
        </w:rPr>
      </w:pPr>
      <w:r w:rsidRPr="00327557">
        <w:rPr>
          <w:rFonts w:ascii="Times New Roman" w:eastAsia="Arial" w:hAnsi="Times New Roman" w:cs="Times New Roman"/>
          <w:sz w:val="20"/>
          <w:szCs w:val="20"/>
        </w:rPr>
        <w:t>Conta</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t</w:t>
      </w:r>
      <w:r w:rsidRPr="00327557">
        <w:rPr>
          <w:rFonts w:ascii="Times New Roman" w:eastAsia="Arial" w:hAnsi="Times New Roman" w:cs="Times New Roman"/>
          <w:spacing w:val="-5"/>
          <w:sz w:val="20"/>
          <w:szCs w:val="20"/>
        </w:rPr>
        <w:t xml:space="preserve"> </w:t>
      </w:r>
      <w:r w:rsidRPr="00327557">
        <w:rPr>
          <w:rFonts w:ascii="Times New Roman" w:eastAsia="Arial" w:hAnsi="Times New Roman" w:cs="Times New Roman"/>
          <w:sz w:val="20"/>
          <w:szCs w:val="20"/>
        </w:rPr>
        <w:t>p</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o</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s</w:t>
      </w:r>
      <w:r w:rsidRPr="00327557">
        <w:rPr>
          <w:rFonts w:ascii="Times New Roman" w:eastAsia="Arial" w:hAnsi="Times New Roman" w:cs="Times New Roman"/>
          <w:spacing w:val="-6"/>
          <w:sz w:val="20"/>
          <w:szCs w:val="20"/>
        </w:rPr>
        <w:t xml:space="preserve"> </w:t>
      </w:r>
      <w:r w:rsidRPr="00327557">
        <w:rPr>
          <w:rFonts w:ascii="Times New Roman" w:eastAsia="Arial" w:hAnsi="Times New Roman" w:cs="Times New Roman"/>
          <w:spacing w:val="1"/>
          <w:sz w:val="20"/>
          <w:szCs w:val="20"/>
        </w:rPr>
        <w:t>(</w:t>
      </w:r>
      <w:r w:rsidRPr="00327557">
        <w:rPr>
          <w:rFonts w:ascii="Times New Roman" w:eastAsia="Arial" w:hAnsi="Times New Roman" w:cs="Times New Roman"/>
          <w:sz w:val="20"/>
          <w:szCs w:val="20"/>
        </w:rPr>
        <w:t>pho</w:t>
      </w:r>
      <w:r w:rsidRPr="00327557">
        <w:rPr>
          <w:rFonts w:ascii="Times New Roman" w:eastAsia="Arial" w:hAnsi="Times New Roman" w:cs="Times New Roman"/>
          <w:spacing w:val="2"/>
          <w:sz w:val="20"/>
          <w:szCs w:val="20"/>
        </w:rPr>
        <w:t>n</w:t>
      </w:r>
      <w:r w:rsidRPr="00327557">
        <w:rPr>
          <w:rFonts w:ascii="Times New Roman" w:eastAsia="Arial" w:hAnsi="Times New Roman" w:cs="Times New Roman"/>
          <w:sz w:val="20"/>
          <w:szCs w:val="20"/>
        </w:rPr>
        <w:t>e,</w:t>
      </w:r>
      <w:r w:rsidRPr="00327557">
        <w:rPr>
          <w:rFonts w:ascii="Times New Roman" w:eastAsia="Arial" w:hAnsi="Times New Roman" w:cs="Times New Roman"/>
          <w:spacing w:val="-8"/>
          <w:sz w:val="20"/>
          <w:szCs w:val="20"/>
        </w:rPr>
        <w:t xml:space="preserve"> </w:t>
      </w:r>
      <w:r w:rsidRPr="00327557">
        <w:rPr>
          <w:rFonts w:ascii="Times New Roman" w:eastAsia="Arial" w:hAnsi="Times New Roman" w:cs="Times New Roman"/>
          <w:spacing w:val="2"/>
          <w:sz w:val="20"/>
          <w:szCs w:val="20"/>
        </w:rPr>
        <w:t>e</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z w:val="20"/>
          <w:szCs w:val="20"/>
        </w:rPr>
        <w:t>a</w:t>
      </w:r>
      <w:r w:rsidRPr="00327557">
        <w:rPr>
          <w:rFonts w:ascii="Times New Roman" w:eastAsia="Arial" w:hAnsi="Times New Roman" w:cs="Times New Roman"/>
          <w:spacing w:val="-1"/>
          <w:sz w:val="20"/>
          <w:szCs w:val="20"/>
        </w:rPr>
        <w:t>il</w:t>
      </w:r>
      <w:r w:rsidRPr="00327557">
        <w:rPr>
          <w:rFonts w:ascii="Times New Roman" w:eastAsia="Arial" w:hAnsi="Times New Roman" w:cs="Times New Roman"/>
          <w:sz w:val="20"/>
          <w:szCs w:val="20"/>
        </w:rPr>
        <w:t>,</w:t>
      </w:r>
      <w:r w:rsidRPr="00327557">
        <w:rPr>
          <w:rFonts w:ascii="Times New Roman" w:eastAsia="Arial" w:hAnsi="Times New Roman" w:cs="Times New Roman"/>
          <w:spacing w:val="-6"/>
          <w:sz w:val="20"/>
          <w:szCs w:val="20"/>
        </w:rPr>
        <w:t xml:space="preserve"> </w:t>
      </w:r>
      <w:r w:rsidRPr="00327557">
        <w:rPr>
          <w:rFonts w:ascii="Times New Roman" w:eastAsia="Arial" w:hAnsi="Times New Roman" w:cs="Times New Roman"/>
          <w:spacing w:val="2"/>
          <w:sz w:val="20"/>
          <w:szCs w:val="20"/>
        </w:rPr>
        <w:t>f</w:t>
      </w:r>
      <w:r w:rsidRPr="00327557">
        <w:rPr>
          <w:rFonts w:ascii="Times New Roman" w:eastAsia="Arial" w:hAnsi="Times New Roman" w:cs="Times New Roman"/>
          <w:sz w:val="20"/>
          <w:szCs w:val="20"/>
        </w:rPr>
        <w:t>a</w:t>
      </w:r>
      <w:r w:rsidRPr="00327557">
        <w:rPr>
          <w:rFonts w:ascii="Times New Roman" w:eastAsia="Arial" w:hAnsi="Times New Roman" w:cs="Times New Roman"/>
          <w:spacing w:val="1"/>
          <w:sz w:val="20"/>
          <w:szCs w:val="20"/>
        </w:rPr>
        <w:t>x</w:t>
      </w:r>
      <w:r w:rsidRPr="00327557">
        <w:rPr>
          <w:rFonts w:ascii="Times New Roman" w:eastAsia="Arial" w:hAnsi="Times New Roman" w:cs="Times New Roman"/>
          <w:sz w:val="20"/>
          <w:szCs w:val="20"/>
        </w:rPr>
        <w:t>,</w:t>
      </w:r>
      <w:r w:rsidRPr="00327557">
        <w:rPr>
          <w:rFonts w:ascii="Times New Roman" w:eastAsia="Arial" w:hAnsi="Times New Roman" w:cs="Times New Roman"/>
          <w:spacing w:val="-4"/>
          <w:sz w:val="20"/>
          <w:szCs w:val="20"/>
        </w:rPr>
        <w:t xml:space="preserve"> </w:t>
      </w:r>
      <w:r w:rsidRPr="00327557">
        <w:rPr>
          <w:rFonts w:ascii="Times New Roman" w:eastAsia="Arial" w:hAnsi="Times New Roman" w:cs="Times New Roman"/>
          <w:sz w:val="20"/>
          <w:szCs w:val="20"/>
        </w:rPr>
        <w:t>et</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w:t>
      </w:r>
    </w:p>
    <w:p w:rsidR="0040658E" w:rsidRPr="0040658E" w:rsidRDefault="0040658E" w:rsidP="00DC4CE1">
      <w:pPr>
        <w:pStyle w:val="ListParagraph"/>
        <w:spacing w:before="9" w:line="220" w:lineRule="exact"/>
        <w:ind w:left="3060" w:hanging="900"/>
        <w:rPr>
          <w:rFonts w:ascii="Times New Roman" w:hAnsi="Times New Roman" w:cs="Times New Roman"/>
          <w:sz w:val="20"/>
          <w:szCs w:val="20"/>
          <w:u w:val="single"/>
        </w:rPr>
      </w:pPr>
    </w:p>
    <w:p w:rsidR="00327557" w:rsidRPr="00327557" w:rsidRDefault="0084141F" w:rsidP="00DC4CE1">
      <w:pPr>
        <w:pStyle w:val="ListParagraph"/>
        <w:numPr>
          <w:ilvl w:val="3"/>
          <w:numId w:val="16"/>
        </w:numPr>
        <w:spacing w:before="9" w:line="220" w:lineRule="exact"/>
        <w:ind w:left="3060" w:hanging="900"/>
        <w:rPr>
          <w:rFonts w:ascii="Times New Roman" w:hAnsi="Times New Roman" w:cs="Times New Roman"/>
          <w:sz w:val="20"/>
          <w:szCs w:val="20"/>
          <w:u w:val="single"/>
        </w:rPr>
      </w:pPr>
      <w:r w:rsidRPr="00327557">
        <w:rPr>
          <w:rFonts w:ascii="Times New Roman" w:eastAsia="Arial" w:hAnsi="Times New Roman" w:cs="Times New Roman"/>
          <w:spacing w:val="1"/>
          <w:sz w:val="20"/>
          <w:szCs w:val="20"/>
        </w:rPr>
        <w:t>F</w:t>
      </w:r>
      <w:r w:rsidRPr="00327557">
        <w:rPr>
          <w:rFonts w:ascii="Times New Roman" w:eastAsia="Arial" w:hAnsi="Times New Roman" w:cs="Times New Roman"/>
          <w:sz w:val="20"/>
          <w:szCs w:val="20"/>
        </w:rPr>
        <w:t>o</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pacing w:val="2"/>
          <w:sz w:val="20"/>
          <w:szCs w:val="20"/>
        </w:rPr>
        <w:t>o</w:t>
      </w:r>
      <w:r w:rsidRPr="00327557">
        <w:rPr>
          <w:rFonts w:ascii="Times New Roman" w:eastAsia="Arial" w:hAnsi="Times New Roman" w:cs="Times New Roman"/>
          <w:sz w:val="20"/>
          <w:szCs w:val="20"/>
        </w:rPr>
        <w:t>w</w:t>
      </w:r>
      <w:r w:rsidRPr="00327557">
        <w:rPr>
          <w:rFonts w:ascii="Times New Roman" w:eastAsia="Arial" w:hAnsi="Times New Roman" w:cs="Times New Roman"/>
          <w:spacing w:val="-9"/>
          <w:sz w:val="20"/>
          <w:szCs w:val="20"/>
        </w:rPr>
        <w:t xml:space="preserve"> </w:t>
      </w:r>
      <w:r w:rsidRPr="00327557">
        <w:rPr>
          <w:rFonts w:ascii="Times New Roman" w:eastAsia="Arial" w:hAnsi="Times New Roman" w:cs="Times New Roman"/>
          <w:spacing w:val="2"/>
          <w:sz w:val="20"/>
          <w:szCs w:val="20"/>
        </w:rPr>
        <w:t>u</w:t>
      </w:r>
      <w:r w:rsidRPr="00327557">
        <w:rPr>
          <w:rFonts w:ascii="Times New Roman" w:eastAsia="Arial" w:hAnsi="Times New Roman" w:cs="Times New Roman"/>
          <w:sz w:val="20"/>
          <w:szCs w:val="20"/>
        </w:rPr>
        <w:t>p</w:t>
      </w:r>
      <w:r w:rsidRPr="00327557">
        <w:rPr>
          <w:rFonts w:ascii="Times New Roman" w:eastAsia="Arial" w:hAnsi="Times New Roman" w:cs="Times New Roman"/>
          <w:spacing w:val="-3"/>
          <w:sz w:val="20"/>
          <w:szCs w:val="20"/>
        </w:rPr>
        <w:t xml:space="preserve"> </w:t>
      </w:r>
      <w:r w:rsidRPr="00327557">
        <w:rPr>
          <w:rFonts w:ascii="Times New Roman" w:eastAsia="Arial" w:hAnsi="Times New Roman" w:cs="Times New Roman"/>
          <w:sz w:val="20"/>
          <w:szCs w:val="20"/>
        </w:rPr>
        <w:t>p</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o</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s.</w:t>
      </w:r>
    </w:p>
    <w:p w:rsidR="0040658E" w:rsidRPr="0040658E" w:rsidRDefault="0040658E" w:rsidP="00DC4CE1">
      <w:pPr>
        <w:pStyle w:val="ListParagraph"/>
        <w:spacing w:before="9" w:line="220" w:lineRule="exact"/>
        <w:ind w:left="3060" w:hanging="900"/>
        <w:rPr>
          <w:rFonts w:ascii="Times New Roman" w:hAnsi="Times New Roman" w:cs="Times New Roman"/>
          <w:sz w:val="20"/>
          <w:szCs w:val="20"/>
          <w:u w:val="single"/>
        </w:rPr>
      </w:pPr>
    </w:p>
    <w:p w:rsidR="00327557" w:rsidRPr="00327557" w:rsidRDefault="0084141F" w:rsidP="00DC4CE1">
      <w:pPr>
        <w:pStyle w:val="ListParagraph"/>
        <w:numPr>
          <w:ilvl w:val="3"/>
          <w:numId w:val="16"/>
        </w:numPr>
        <w:spacing w:before="9" w:line="220" w:lineRule="exact"/>
        <w:ind w:left="3060" w:hanging="900"/>
        <w:rPr>
          <w:rFonts w:ascii="Times New Roman" w:hAnsi="Times New Roman" w:cs="Times New Roman"/>
          <w:sz w:val="20"/>
          <w:szCs w:val="20"/>
          <w:u w:val="single"/>
        </w:rPr>
      </w:pPr>
      <w:r w:rsidRPr="00327557">
        <w:rPr>
          <w:rFonts w:ascii="Times New Roman" w:eastAsia="Arial" w:hAnsi="Times New Roman" w:cs="Times New Roman"/>
          <w:sz w:val="20"/>
          <w:szCs w:val="20"/>
        </w:rPr>
        <w:t>Inte</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n</w:t>
      </w:r>
      <w:r w:rsidRPr="00327557">
        <w:rPr>
          <w:rFonts w:ascii="Times New Roman" w:eastAsia="Arial" w:hAnsi="Times New Roman" w:cs="Times New Roman"/>
          <w:spacing w:val="2"/>
          <w:sz w:val="20"/>
          <w:szCs w:val="20"/>
        </w:rPr>
        <w:t>a</w:t>
      </w:r>
      <w:r w:rsidRPr="00327557">
        <w:rPr>
          <w:rFonts w:ascii="Times New Roman" w:eastAsia="Arial" w:hAnsi="Times New Roman" w:cs="Times New Roman"/>
          <w:sz w:val="20"/>
          <w:szCs w:val="20"/>
        </w:rPr>
        <w:t>l</w:t>
      </w:r>
      <w:r w:rsidRPr="00327557">
        <w:rPr>
          <w:rFonts w:ascii="Times New Roman" w:eastAsia="Arial" w:hAnsi="Times New Roman" w:cs="Times New Roman"/>
          <w:spacing w:val="-8"/>
          <w:sz w:val="20"/>
          <w:szCs w:val="20"/>
        </w:rPr>
        <w:t xml:space="preserve"> </w:t>
      </w:r>
      <w:r w:rsidRPr="00327557">
        <w:rPr>
          <w:rFonts w:ascii="Times New Roman" w:eastAsia="Arial" w:hAnsi="Times New Roman" w:cs="Times New Roman"/>
          <w:sz w:val="20"/>
          <w:szCs w:val="20"/>
        </w:rPr>
        <w:t>p</w:t>
      </w:r>
      <w:r w:rsidRPr="00327557">
        <w:rPr>
          <w:rFonts w:ascii="Times New Roman" w:eastAsia="Arial" w:hAnsi="Times New Roman" w:cs="Times New Roman"/>
          <w:spacing w:val="3"/>
          <w:sz w:val="20"/>
          <w:szCs w:val="20"/>
        </w:rPr>
        <w:t>r</w:t>
      </w:r>
      <w:r w:rsidRPr="00327557">
        <w:rPr>
          <w:rFonts w:ascii="Times New Roman" w:eastAsia="Arial" w:hAnsi="Times New Roman" w:cs="Times New Roman"/>
          <w:sz w:val="20"/>
          <w:szCs w:val="20"/>
        </w:rPr>
        <w:t>o</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edu</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es</w:t>
      </w:r>
      <w:r w:rsidRPr="00327557">
        <w:rPr>
          <w:rFonts w:ascii="Times New Roman" w:eastAsia="Arial" w:hAnsi="Times New Roman" w:cs="Times New Roman"/>
          <w:spacing w:val="-9"/>
          <w:sz w:val="20"/>
          <w:szCs w:val="20"/>
        </w:rPr>
        <w:t xml:space="preserve"> </w:t>
      </w:r>
      <w:r w:rsidRPr="00327557">
        <w:rPr>
          <w:rFonts w:ascii="Times New Roman" w:eastAsia="Arial" w:hAnsi="Times New Roman" w:cs="Times New Roman"/>
          <w:spacing w:val="2"/>
          <w:sz w:val="20"/>
          <w:szCs w:val="20"/>
        </w:rPr>
        <w:t>t</w:t>
      </w:r>
      <w:r w:rsidRPr="00327557">
        <w:rPr>
          <w:rFonts w:ascii="Times New Roman" w:eastAsia="Arial" w:hAnsi="Times New Roman" w:cs="Times New Roman"/>
          <w:sz w:val="20"/>
          <w:szCs w:val="20"/>
        </w:rPr>
        <w:t>o</w:t>
      </w:r>
      <w:r w:rsidRPr="00327557">
        <w:rPr>
          <w:rFonts w:ascii="Times New Roman" w:eastAsia="Arial" w:hAnsi="Times New Roman" w:cs="Times New Roman"/>
          <w:spacing w:val="-3"/>
          <w:sz w:val="20"/>
          <w:szCs w:val="20"/>
        </w:rPr>
        <w:t xml:space="preserve"> </w:t>
      </w:r>
      <w:r w:rsidRPr="00327557">
        <w:rPr>
          <w:rFonts w:ascii="Times New Roman" w:eastAsia="Arial" w:hAnsi="Times New Roman" w:cs="Times New Roman"/>
          <w:sz w:val="20"/>
          <w:szCs w:val="20"/>
        </w:rPr>
        <w:t>t</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a</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k</w:t>
      </w:r>
      <w:r w:rsidRPr="00327557">
        <w:rPr>
          <w:rFonts w:ascii="Times New Roman" w:eastAsia="Arial" w:hAnsi="Times New Roman" w:cs="Times New Roman"/>
          <w:spacing w:val="-3"/>
          <w:sz w:val="20"/>
          <w:szCs w:val="20"/>
        </w:rPr>
        <w:t xml:space="preserve"> </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u</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to</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z w:val="20"/>
          <w:szCs w:val="20"/>
        </w:rPr>
        <w:t>er</w:t>
      </w:r>
      <w:r w:rsidRPr="00327557">
        <w:rPr>
          <w:rFonts w:ascii="Times New Roman" w:eastAsia="Arial" w:hAnsi="Times New Roman" w:cs="Times New Roman"/>
          <w:spacing w:val="-8"/>
          <w:sz w:val="20"/>
          <w:szCs w:val="20"/>
        </w:rPr>
        <w:t xml:space="preserve"> </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pacing w:val="-1"/>
          <w:sz w:val="20"/>
          <w:szCs w:val="20"/>
        </w:rPr>
        <w:t>vi</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w:t>
      </w:r>
      <w:r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onta</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t</w:t>
      </w:r>
      <w:r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pacing w:val="2"/>
          <w:sz w:val="20"/>
          <w:szCs w:val="20"/>
        </w:rPr>
        <w:t>a</w:t>
      </w:r>
      <w:r w:rsidRPr="00327557">
        <w:rPr>
          <w:rFonts w:ascii="Times New Roman" w:eastAsia="Arial" w:hAnsi="Times New Roman" w:cs="Times New Roman"/>
          <w:sz w:val="20"/>
          <w:szCs w:val="20"/>
        </w:rPr>
        <w:t>nd</w:t>
      </w:r>
      <w:r w:rsidRPr="00327557">
        <w:rPr>
          <w:rFonts w:ascii="Times New Roman" w:eastAsia="Arial" w:hAnsi="Times New Roman" w:cs="Times New Roman"/>
          <w:spacing w:val="-4"/>
          <w:sz w:val="20"/>
          <w:szCs w:val="20"/>
        </w:rPr>
        <w:t xml:space="preserve"> </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o</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u</w:t>
      </w:r>
      <w:r w:rsidRPr="00327557">
        <w:rPr>
          <w:rFonts w:ascii="Times New Roman" w:eastAsia="Arial" w:hAnsi="Times New Roman" w:cs="Times New Roman"/>
          <w:spacing w:val="2"/>
          <w:sz w:val="20"/>
          <w:szCs w:val="20"/>
        </w:rPr>
        <w:t>t</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on.</w:t>
      </w:r>
    </w:p>
    <w:p w:rsidR="0040658E" w:rsidRPr="0040658E" w:rsidRDefault="0040658E" w:rsidP="00DC4CE1">
      <w:pPr>
        <w:pStyle w:val="ListParagraph"/>
        <w:spacing w:before="9" w:line="220" w:lineRule="exact"/>
        <w:ind w:left="3060" w:hanging="900"/>
        <w:rPr>
          <w:rFonts w:ascii="Times New Roman" w:hAnsi="Times New Roman" w:cs="Times New Roman"/>
          <w:sz w:val="20"/>
          <w:szCs w:val="20"/>
          <w:u w:val="single"/>
        </w:rPr>
      </w:pPr>
    </w:p>
    <w:p w:rsidR="0084141F" w:rsidRPr="00327557" w:rsidRDefault="0084141F" w:rsidP="00DC4CE1">
      <w:pPr>
        <w:pStyle w:val="ListParagraph"/>
        <w:numPr>
          <w:ilvl w:val="3"/>
          <w:numId w:val="16"/>
        </w:numPr>
        <w:spacing w:before="9" w:line="220" w:lineRule="exact"/>
        <w:ind w:left="3060" w:hanging="900"/>
        <w:rPr>
          <w:rFonts w:ascii="Times New Roman" w:hAnsi="Times New Roman" w:cs="Times New Roman"/>
          <w:sz w:val="20"/>
          <w:szCs w:val="20"/>
          <w:u w:val="single"/>
        </w:rPr>
      </w:pPr>
      <w:r w:rsidRPr="00327557">
        <w:rPr>
          <w:rFonts w:ascii="Times New Roman" w:eastAsia="Arial" w:hAnsi="Times New Roman" w:cs="Times New Roman"/>
          <w:spacing w:val="-1"/>
          <w:sz w:val="20"/>
          <w:szCs w:val="20"/>
        </w:rPr>
        <w:t>E</w:t>
      </w:r>
      <w:r w:rsidRPr="00327557">
        <w:rPr>
          <w:rFonts w:ascii="Times New Roman" w:eastAsia="Arial" w:hAnsi="Times New Roman" w:cs="Times New Roman"/>
          <w:spacing w:val="1"/>
          <w:sz w:val="20"/>
          <w:szCs w:val="20"/>
        </w:rPr>
        <w:t>sc</w:t>
      </w:r>
      <w:r w:rsidRPr="00327557">
        <w:rPr>
          <w:rFonts w:ascii="Times New Roman" w:eastAsia="Arial" w:hAnsi="Times New Roman" w:cs="Times New Roman"/>
          <w:sz w:val="20"/>
          <w:szCs w:val="20"/>
        </w:rPr>
        <w:t>a</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a</w:t>
      </w:r>
      <w:r w:rsidRPr="00327557">
        <w:rPr>
          <w:rFonts w:ascii="Times New Roman" w:eastAsia="Arial" w:hAnsi="Times New Roman" w:cs="Times New Roman"/>
          <w:spacing w:val="2"/>
          <w:sz w:val="20"/>
          <w:szCs w:val="20"/>
        </w:rPr>
        <w:t>t</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pacing w:val="2"/>
          <w:sz w:val="20"/>
          <w:szCs w:val="20"/>
        </w:rPr>
        <w:t>o</w:t>
      </w:r>
      <w:r w:rsidRPr="00327557">
        <w:rPr>
          <w:rFonts w:ascii="Times New Roman" w:eastAsia="Arial" w:hAnsi="Times New Roman" w:cs="Times New Roman"/>
          <w:sz w:val="20"/>
          <w:szCs w:val="20"/>
        </w:rPr>
        <w:t>n</w:t>
      </w:r>
      <w:r w:rsidRPr="00327557">
        <w:rPr>
          <w:rFonts w:ascii="Times New Roman" w:eastAsia="Arial" w:hAnsi="Times New Roman" w:cs="Times New Roman"/>
          <w:spacing w:val="-10"/>
          <w:sz w:val="20"/>
          <w:szCs w:val="20"/>
        </w:rPr>
        <w:t xml:space="preserve"> </w:t>
      </w:r>
      <w:r w:rsidRPr="00327557">
        <w:rPr>
          <w:rFonts w:ascii="Times New Roman" w:eastAsia="Arial" w:hAnsi="Times New Roman" w:cs="Times New Roman"/>
          <w:sz w:val="20"/>
          <w:szCs w:val="20"/>
        </w:rPr>
        <w:t>p</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o</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s</w:t>
      </w:r>
      <w:r w:rsidRPr="00327557">
        <w:rPr>
          <w:rFonts w:ascii="Times New Roman" w:eastAsia="Arial" w:hAnsi="Times New Roman" w:cs="Times New Roman"/>
          <w:spacing w:val="-6"/>
          <w:sz w:val="20"/>
          <w:szCs w:val="20"/>
        </w:rPr>
        <w:t xml:space="preserve"> </w:t>
      </w:r>
      <w:r w:rsidRPr="00327557">
        <w:rPr>
          <w:rFonts w:ascii="Times New Roman" w:eastAsia="Arial" w:hAnsi="Times New Roman" w:cs="Times New Roman"/>
          <w:sz w:val="20"/>
          <w:szCs w:val="20"/>
        </w:rPr>
        <w:t>to</w:t>
      </w:r>
      <w:r w:rsidRPr="00327557">
        <w:rPr>
          <w:rFonts w:ascii="Times New Roman" w:eastAsia="Arial" w:hAnsi="Times New Roman" w:cs="Times New Roman"/>
          <w:spacing w:val="-3"/>
          <w:sz w:val="20"/>
          <w:szCs w:val="20"/>
        </w:rPr>
        <w:t xml:space="preserve"> </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pacing w:val="2"/>
          <w:sz w:val="20"/>
          <w:szCs w:val="20"/>
        </w:rPr>
        <w:t>o</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pacing w:val="-1"/>
          <w:sz w:val="20"/>
          <w:szCs w:val="20"/>
        </w:rPr>
        <w:t>v</w:t>
      </w:r>
      <w:r w:rsidRPr="00327557">
        <w:rPr>
          <w:rFonts w:ascii="Times New Roman" w:eastAsia="Arial" w:hAnsi="Times New Roman" w:cs="Times New Roman"/>
          <w:sz w:val="20"/>
          <w:szCs w:val="20"/>
        </w:rPr>
        <w:t>e</w:t>
      </w:r>
      <w:r w:rsidRPr="00327557">
        <w:rPr>
          <w:rFonts w:ascii="Times New Roman" w:eastAsia="Arial" w:hAnsi="Times New Roman" w:cs="Times New Roman"/>
          <w:spacing w:val="-4"/>
          <w:sz w:val="20"/>
          <w:szCs w:val="20"/>
        </w:rPr>
        <w:t xml:space="preserve"> </w:t>
      </w:r>
      <w:r w:rsidRPr="00327557">
        <w:rPr>
          <w:rFonts w:ascii="Times New Roman" w:eastAsia="Arial" w:hAnsi="Times New Roman" w:cs="Times New Roman"/>
          <w:sz w:val="20"/>
          <w:szCs w:val="20"/>
        </w:rPr>
        <w:t>out</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t</w:t>
      </w:r>
      <w:r w:rsidRPr="00327557">
        <w:rPr>
          <w:rFonts w:ascii="Times New Roman" w:eastAsia="Arial" w:hAnsi="Times New Roman" w:cs="Times New Roman"/>
          <w:spacing w:val="2"/>
          <w:sz w:val="20"/>
          <w:szCs w:val="20"/>
        </w:rPr>
        <w:t>a</w:t>
      </w:r>
      <w:r w:rsidRPr="00327557">
        <w:rPr>
          <w:rFonts w:ascii="Times New Roman" w:eastAsia="Arial" w:hAnsi="Times New Roman" w:cs="Times New Roman"/>
          <w:sz w:val="20"/>
          <w:szCs w:val="20"/>
        </w:rPr>
        <w:t>nd</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ng</w:t>
      </w:r>
      <w:r w:rsidRPr="00327557">
        <w:rPr>
          <w:rFonts w:ascii="Times New Roman" w:eastAsia="Arial" w:hAnsi="Times New Roman" w:cs="Times New Roman"/>
          <w:spacing w:val="-11"/>
          <w:sz w:val="20"/>
          <w:szCs w:val="20"/>
        </w:rPr>
        <w:t xml:space="preserve"> </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u</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to</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z w:val="20"/>
          <w:szCs w:val="20"/>
        </w:rPr>
        <w:t>er</w:t>
      </w:r>
      <w:r w:rsidRPr="00327557">
        <w:rPr>
          <w:rFonts w:ascii="Times New Roman" w:eastAsia="Arial" w:hAnsi="Times New Roman" w:cs="Times New Roman"/>
          <w:spacing w:val="-8"/>
          <w:sz w:val="20"/>
          <w:szCs w:val="20"/>
        </w:rPr>
        <w:t xml:space="preserve"> </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pacing w:val="-1"/>
          <w:sz w:val="20"/>
          <w:szCs w:val="20"/>
        </w:rPr>
        <w:t>vi</w:t>
      </w:r>
      <w:r w:rsidRPr="00327557">
        <w:rPr>
          <w:rFonts w:ascii="Times New Roman" w:eastAsia="Arial" w:hAnsi="Times New Roman" w:cs="Times New Roman"/>
          <w:spacing w:val="1"/>
          <w:sz w:val="20"/>
          <w:szCs w:val="20"/>
        </w:rPr>
        <w:t>c</w:t>
      </w:r>
      <w:r w:rsidRPr="00327557">
        <w:rPr>
          <w:rFonts w:ascii="Times New Roman" w:eastAsia="Arial" w:hAnsi="Times New Roman" w:cs="Times New Roman"/>
          <w:sz w:val="20"/>
          <w:szCs w:val="20"/>
        </w:rPr>
        <w:t>e</w:t>
      </w:r>
      <w:r w:rsidRPr="00327557">
        <w:rPr>
          <w:rFonts w:ascii="Times New Roman" w:eastAsia="Arial" w:hAnsi="Times New Roman" w:cs="Times New Roman"/>
          <w:spacing w:val="-4"/>
          <w:sz w:val="20"/>
          <w:szCs w:val="20"/>
        </w:rPr>
        <w:t xml:space="preserve"> </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pacing w:val="1"/>
          <w:sz w:val="20"/>
          <w:szCs w:val="20"/>
        </w:rPr>
        <w:t>ss</w:t>
      </w:r>
      <w:r w:rsidRPr="00327557">
        <w:rPr>
          <w:rFonts w:ascii="Times New Roman" w:eastAsia="Arial" w:hAnsi="Times New Roman" w:cs="Times New Roman"/>
          <w:sz w:val="20"/>
          <w:szCs w:val="20"/>
        </w:rPr>
        <w:t>ues.</w:t>
      </w:r>
    </w:p>
    <w:p w:rsidR="0084141F" w:rsidRPr="00327557" w:rsidRDefault="0084141F" w:rsidP="00DC4CE1">
      <w:pPr>
        <w:pStyle w:val="ListParagraph"/>
        <w:tabs>
          <w:tab w:val="left" w:pos="3340"/>
        </w:tabs>
        <w:ind w:left="2160" w:right="-20"/>
        <w:rPr>
          <w:rFonts w:ascii="Times New Roman" w:eastAsia="Arial" w:hAnsi="Times New Roman" w:cs="Times New Roman"/>
          <w:sz w:val="20"/>
          <w:szCs w:val="20"/>
        </w:rPr>
      </w:pPr>
    </w:p>
    <w:p w:rsidR="00E355A1" w:rsidRPr="00327557" w:rsidRDefault="008A44E7" w:rsidP="00DC4CE1">
      <w:pPr>
        <w:pStyle w:val="ListParagraph"/>
        <w:widowControl w:val="0"/>
        <w:numPr>
          <w:ilvl w:val="1"/>
          <w:numId w:val="16"/>
        </w:numPr>
        <w:tabs>
          <w:tab w:val="num" w:pos="1440"/>
        </w:tabs>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Cleaning Specifications</w:t>
      </w:r>
      <w:r w:rsidRPr="00327557">
        <w:rPr>
          <w:rFonts w:ascii="Times New Roman" w:hAnsi="Times New Roman" w:cs="Times New Roman"/>
          <w:sz w:val="20"/>
          <w:szCs w:val="20"/>
        </w:rPr>
        <w:t>:</w:t>
      </w:r>
      <w:r w:rsidR="007003B2" w:rsidRPr="00327557">
        <w:rPr>
          <w:rFonts w:ascii="Times New Roman" w:hAnsi="Times New Roman" w:cs="Times New Roman"/>
          <w:sz w:val="20"/>
          <w:szCs w:val="20"/>
        </w:rPr>
        <w:t xml:space="preserve"> </w:t>
      </w:r>
    </w:p>
    <w:p w:rsidR="007003B2" w:rsidRPr="00327557" w:rsidRDefault="008A44E7"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Standard Cleaning Practices and Procedures </w:t>
      </w:r>
      <w:r w:rsidR="003366E4" w:rsidRPr="00327557">
        <w:rPr>
          <w:rFonts w:ascii="Times New Roman" w:hAnsi="Times New Roman" w:cs="Times New Roman"/>
          <w:sz w:val="20"/>
          <w:szCs w:val="20"/>
        </w:rPr>
        <w:t>i</w:t>
      </w:r>
      <w:r w:rsidRPr="00327557">
        <w:rPr>
          <w:rFonts w:ascii="Times New Roman" w:hAnsi="Times New Roman" w:cs="Times New Roman"/>
          <w:sz w:val="20"/>
          <w:szCs w:val="20"/>
        </w:rPr>
        <w:t xml:space="preserve">nclude the </w:t>
      </w:r>
      <w:r w:rsidR="003366E4" w:rsidRPr="00327557">
        <w:rPr>
          <w:rFonts w:ascii="Times New Roman" w:hAnsi="Times New Roman" w:cs="Times New Roman"/>
          <w:sz w:val="20"/>
          <w:szCs w:val="20"/>
        </w:rPr>
        <w:t>f</w:t>
      </w:r>
      <w:r w:rsidRPr="00327557">
        <w:rPr>
          <w:rFonts w:ascii="Times New Roman" w:hAnsi="Times New Roman" w:cs="Times New Roman"/>
          <w:sz w:val="20"/>
          <w:szCs w:val="20"/>
        </w:rPr>
        <w:t>ollowing:</w:t>
      </w:r>
    </w:p>
    <w:p w:rsidR="00FC7A55" w:rsidRPr="00327557" w:rsidRDefault="00FC7A55"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All items not specifically included but found to be necessary to properly clean the San Bernardino Justice Center according to LEED standards will be included as though written into these Cleaning Specifications; and</w:t>
      </w:r>
    </w:p>
    <w:p w:rsidR="007003B2" w:rsidRPr="00327557" w:rsidRDefault="008A44E7"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The term “clean” includes but is not limited to the removal of trash, dirt, dust, lint, webs, marks, stains, spots, spillages, graffiti, odors, film, gum, grease, tar, etc.</w:t>
      </w:r>
      <w:r w:rsidR="008A7922" w:rsidRPr="00327557">
        <w:rPr>
          <w:rFonts w:ascii="Times New Roman" w:hAnsi="Times New Roman" w:cs="Times New Roman"/>
          <w:sz w:val="20"/>
          <w:szCs w:val="20"/>
        </w:rPr>
        <w:t>; and</w:t>
      </w:r>
    </w:p>
    <w:p w:rsidR="004E709E" w:rsidRPr="00327557" w:rsidRDefault="004E709E" w:rsidP="00DC4CE1">
      <w:pPr>
        <w:pStyle w:val="ListParagraph"/>
        <w:widowControl w:val="0"/>
        <w:numPr>
          <w:ilvl w:val="3"/>
          <w:numId w:val="16"/>
        </w:numPr>
        <w:tabs>
          <w:tab w:val="num" w:pos="-2160"/>
        </w:tabs>
        <w:suppressAutoHyphens/>
        <w:autoSpaceDE w:val="0"/>
        <w:autoSpaceDN w:val="0"/>
        <w:adjustRightInd w:val="0"/>
        <w:spacing w:before="24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lastRenderedPageBreak/>
        <w:t>The term “</w:t>
      </w:r>
      <w:r w:rsidR="00331BE4" w:rsidRPr="00327557">
        <w:rPr>
          <w:rFonts w:ascii="Times New Roman" w:hAnsi="Times New Roman" w:cs="Times New Roman"/>
          <w:sz w:val="20"/>
          <w:szCs w:val="20"/>
        </w:rPr>
        <w:t>disinfecting</w:t>
      </w:r>
      <w:r w:rsidRPr="00327557">
        <w:rPr>
          <w:rFonts w:ascii="Times New Roman" w:hAnsi="Times New Roman" w:cs="Times New Roman"/>
          <w:sz w:val="20"/>
          <w:szCs w:val="20"/>
        </w:rPr>
        <w:t>” includes but is not limited to practices recommended to reduce the spread of COVID-19 or other similar infectious diseases, by the Centers of Disease Control and Prevention, the California Department of Public Health, and local public health departments of Court Work Locations.</w:t>
      </w:r>
    </w:p>
    <w:p w:rsidR="0014537A" w:rsidRPr="00327557" w:rsidRDefault="0014537A"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All cleaning methods, materials, supplies and equipment to be used by the Contractor will not be harmful to the </w:t>
      </w:r>
      <w:r w:rsidR="008A7922" w:rsidRPr="00327557">
        <w:rPr>
          <w:rFonts w:ascii="Times New Roman" w:hAnsi="Times New Roman" w:cs="Times New Roman"/>
          <w:sz w:val="20"/>
          <w:szCs w:val="20"/>
        </w:rPr>
        <w:t>surfaces on which they are used; and</w:t>
      </w:r>
    </w:p>
    <w:p w:rsidR="00DB6383"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DB6383" w:rsidRPr="00327557">
        <w:rPr>
          <w:rFonts w:ascii="Times New Roman" w:hAnsi="Times New Roman" w:cs="Times New Roman"/>
          <w:sz w:val="20"/>
          <w:szCs w:val="20"/>
        </w:rPr>
        <w:t>’</w:t>
      </w:r>
      <w:r w:rsidR="000A3BB9" w:rsidRPr="00327557">
        <w:rPr>
          <w:rFonts w:ascii="Times New Roman" w:hAnsi="Times New Roman" w:cs="Times New Roman"/>
          <w:sz w:val="20"/>
          <w:szCs w:val="20"/>
        </w:rPr>
        <w:t>s</w:t>
      </w:r>
      <w:r w:rsidR="00DB6383" w:rsidRPr="00327557">
        <w:rPr>
          <w:rFonts w:ascii="Times New Roman" w:hAnsi="Times New Roman" w:cs="Times New Roman"/>
          <w:sz w:val="20"/>
          <w:szCs w:val="20"/>
        </w:rPr>
        <w:t xml:space="preserve"> employees</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not place or use mops, brooms, or any equipment in traffic areas</w:t>
      </w:r>
      <w:r w:rsidR="001604CB" w:rsidRPr="00327557">
        <w:rPr>
          <w:rFonts w:ascii="Times New Roman" w:hAnsi="Times New Roman" w:cs="Times New Roman"/>
          <w:sz w:val="20"/>
          <w:szCs w:val="20"/>
        </w:rPr>
        <w:t xml:space="preserve">, entrances </w:t>
      </w:r>
      <w:r w:rsidR="008A44E7" w:rsidRPr="00327557">
        <w:rPr>
          <w:rFonts w:ascii="Times New Roman" w:hAnsi="Times New Roman" w:cs="Times New Roman"/>
          <w:sz w:val="20"/>
          <w:szCs w:val="20"/>
        </w:rPr>
        <w:t xml:space="preserve">or other locations in any manner that would create safety hazards. </w:t>
      </w:r>
      <w:r w:rsidRPr="00327557">
        <w:rPr>
          <w:rFonts w:ascii="Times New Roman" w:hAnsi="Times New Roman" w:cs="Times New Roman"/>
          <w:sz w:val="20"/>
          <w:szCs w:val="20"/>
        </w:rPr>
        <w:t>Contractor</w:t>
      </w:r>
      <w:r w:rsidR="00DB6383" w:rsidRPr="00327557">
        <w:rPr>
          <w:rFonts w:ascii="Times New Roman" w:hAnsi="Times New Roman" w:cs="Times New Roman"/>
          <w:sz w:val="20"/>
          <w:szCs w:val="20"/>
        </w:rPr>
        <w:t>’s employees</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provide and place appropriate warning signs for wet or slippery floor areas, such as those caused by cleaning or floor finishing operations. </w:t>
      </w:r>
      <w:r w:rsidR="0062725D" w:rsidRPr="00327557">
        <w:rPr>
          <w:rFonts w:ascii="Times New Roman" w:hAnsi="Times New Roman" w:cs="Times New Roman"/>
          <w:sz w:val="20"/>
          <w:szCs w:val="20"/>
        </w:rPr>
        <w:t>Contractor will comply with g</w:t>
      </w:r>
      <w:r w:rsidR="008A44E7" w:rsidRPr="00327557">
        <w:rPr>
          <w:rFonts w:ascii="Times New Roman" w:hAnsi="Times New Roman" w:cs="Times New Roman"/>
          <w:sz w:val="20"/>
          <w:szCs w:val="20"/>
        </w:rPr>
        <w:t>eneral safety requirements (manufacturer’s recommendations, drying methods, etc.) fo</w:t>
      </w:r>
      <w:r w:rsidR="008A7922" w:rsidRPr="00327557">
        <w:rPr>
          <w:rFonts w:ascii="Times New Roman" w:hAnsi="Times New Roman" w:cs="Times New Roman"/>
          <w:sz w:val="20"/>
          <w:szCs w:val="20"/>
        </w:rPr>
        <w:t>r all products and methods used; and</w:t>
      </w:r>
    </w:p>
    <w:p w:rsidR="001604CB" w:rsidRPr="00327557" w:rsidRDefault="001604CB"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All cleaning equipment (such as vacuums, buffers, cords, mops, carts, etc.) shall be properly maintained as to promote safety. Equipment found to be defective, damaged or hazardous s</w:t>
      </w:r>
      <w:r w:rsidR="005E7FE1" w:rsidRPr="00327557">
        <w:rPr>
          <w:rFonts w:ascii="Times New Roman" w:hAnsi="Times New Roman" w:cs="Times New Roman"/>
          <w:sz w:val="20"/>
          <w:szCs w:val="20"/>
        </w:rPr>
        <w:t>h</w:t>
      </w:r>
      <w:r w:rsidRPr="00327557">
        <w:rPr>
          <w:rFonts w:ascii="Times New Roman" w:hAnsi="Times New Roman" w:cs="Times New Roman"/>
          <w:sz w:val="20"/>
          <w:szCs w:val="20"/>
        </w:rPr>
        <w:t>all be removed from facility. The Court shall have the right to approve or reject the cleaning methods, materials, supplies an</w:t>
      </w:r>
      <w:r w:rsidR="00D20DD2" w:rsidRPr="00327557">
        <w:rPr>
          <w:rFonts w:ascii="Times New Roman" w:hAnsi="Times New Roman" w:cs="Times New Roman"/>
          <w:sz w:val="20"/>
          <w:szCs w:val="20"/>
        </w:rPr>
        <w:t>d</w:t>
      </w:r>
      <w:r w:rsidRPr="00327557">
        <w:rPr>
          <w:rFonts w:ascii="Times New Roman" w:hAnsi="Times New Roman" w:cs="Times New Roman"/>
          <w:sz w:val="20"/>
          <w:szCs w:val="20"/>
        </w:rPr>
        <w:t xml:space="preserve"> all equipment to be used by the contractor.  </w:t>
      </w:r>
    </w:p>
    <w:p w:rsidR="00DB6383" w:rsidRPr="00327557" w:rsidRDefault="00514EF8"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Contractor’s employees will not stack any </w:t>
      </w:r>
      <w:r w:rsidR="008A44E7" w:rsidRPr="00327557">
        <w:rPr>
          <w:rFonts w:ascii="Times New Roman" w:hAnsi="Times New Roman" w:cs="Times New Roman"/>
          <w:sz w:val="20"/>
          <w:szCs w:val="20"/>
        </w:rPr>
        <w:t>chairs, waste receptacles or other similar items</w:t>
      </w:r>
      <w:r w:rsidRPr="00327557">
        <w:rPr>
          <w:rFonts w:ascii="Times New Roman" w:hAnsi="Times New Roman" w:cs="Times New Roman"/>
          <w:sz w:val="20"/>
          <w:szCs w:val="20"/>
        </w:rPr>
        <w:t>,</w:t>
      </w:r>
      <w:r w:rsidR="008A44E7" w:rsidRPr="00327557">
        <w:rPr>
          <w:rFonts w:ascii="Times New Roman" w:hAnsi="Times New Roman" w:cs="Times New Roman"/>
          <w:sz w:val="20"/>
          <w:szCs w:val="20"/>
        </w:rPr>
        <w:t xml:space="preserve"> </w:t>
      </w:r>
      <w:r w:rsidR="00B84FDB" w:rsidRPr="00327557">
        <w:rPr>
          <w:rFonts w:ascii="Times New Roman" w:hAnsi="Times New Roman" w:cs="Times New Roman"/>
          <w:sz w:val="20"/>
          <w:szCs w:val="20"/>
        </w:rPr>
        <w:t xml:space="preserve">on desks, tables or sills, </w:t>
      </w:r>
      <w:r w:rsidRPr="00327557">
        <w:rPr>
          <w:rFonts w:ascii="Times New Roman" w:hAnsi="Times New Roman" w:cs="Times New Roman"/>
          <w:sz w:val="20"/>
          <w:szCs w:val="20"/>
        </w:rPr>
        <w:t>where furniture and equipment must be moved</w:t>
      </w:r>
      <w:r w:rsidR="00B84FDB" w:rsidRPr="00327557">
        <w:rPr>
          <w:rFonts w:ascii="Times New Roman" w:hAnsi="Times New Roman" w:cs="Times New Roman"/>
          <w:sz w:val="20"/>
          <w:szCs w:val="20"/>
        </w:rPr>
        <w:t xml:space="preserve"> to complete Work</w:t>
      </w:r>
      <w:r w:rsidR="008A44E7" w:rsidRPr="00327557">
        <w:rPr>
          <w:rFonts w:ascii="Times New Roman" w:hAnsi="Times New Roman" w:cs="Times New Roman"/>
          <w:sz w:val="20"/>
          <w:szCs w:val="20"/>
        </w:rPr>
        <w:t xml:space="preserve">. Upon completion of </w:t>
      </w:r>
      <w:r w:rsidR="00B84FDB" w:rsidRPr="00327557">
        <w:rPr>
          <w:rFonts w:ascii="Times New Roman" w:hAnsi="Times New Roman" w:cs="Times New Roman"/>
          <w:sz w:val="20"/>
          <w:szCs w:val="20"/>
        </w:rPr>
        <w:t>Work,</w:t>
      </w:r>
      <w:r w:rsidR="008A44E7" w:rsidRPr="00327557">
        <w:rPr>
          <w:rFonts w:ascii="Times New Roman" w:hAnsi="Times New Roman" w:cs="Times New Roman"/>
          <w:sz w:val="20"/>
          <w:szCs w:val="20"/>
        </w:rPr>
        <w:t xml:space="preserve"> all furniture and equipment must be re</w:t>
      </w:r>
      <w:r w:rsidR="008A7922" w:rsidRPr="00327557">
        <w:rPr>
          <w:rFonts w:ascii="Times New Roman" w:hAnsi="Times New Roman" w:cs="Times New Roman"/>
          <w:sz w:val="20"/>
          <w:szCs w:val="20"/>
        </w:rPr>
        <w:t>turned to its original position; and</w:t>
      </w:r>
    </w:p>
    <w:p w:rsidR="007E27BA" w:rsidRPr="00327557" w:rsidRDefault="00F552B4"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Court equipment, personal equipment, t</w:t>
      </w:r>
      <w:r w:rsidR="004C3560" w:rsidRPr="00327557">
        <w:rPr>
          <w:rFonts w:ascii="Times New Roman" w:hAnsi="Times New Roman" w:cs="Times New Roman"/>
          <w:sz w:val="20"/>
          <w:szCs w:val="20"/>
        </w:rPr>
        <w:t xml:space="preserve">ops of desks or </w:t>
      </w:r>
      <w:r w:rsidRPr="00327557">
        <w:rPr>
          <w:rFonts w:ascii="Times New Roman" w:hAnsi="Times New Roman" w:cs="Times New Roman"/>
          <w:sz w:val="20"/>
          <w:szCs w:val="20"/>
        </w:rPr>
        <w:t xml:space="preserve">personal items are not to be touched or disturbed unless requested by </w:t>
      </w:r>
      <w:r w:rsidR="00FC7A55" w:rsidRPr="00327557">
        <w:rPr>
          <w:rFonts w:ascii="Times New Roman" w:hAnsi="Times New Roman" w:cs="Times New Roman"/>
          <w:sz w:val="20"/>
          <w:szCs w:val="20"/>
        </w:rPr>
        <w:t xml:space="preserve">Court </w:t>
      </w:r>
      <w:r w:rsidRPr="00327557">
        <w:rPr>
          <w:rFonts w:ascii="Times New Roman" w:hAnsi="Times New Roman" w:cs="Times New Roman"/>
          <w:sz w:val="20"/>
          <w:szCs w:val="20"/>
        </w:rPr>
        <w:t>staff</w:t>
      </w:r>
      <w:r w:rsidR="007E27BA" w:rsidRPr="00327557">
        <w:rPr>
          <w:rFonts w:ascii="Times New Roman" w:hAnsi="Times New Roman" w:cs="Times New Roman"/>
          <w:sz w:val="20"/>
          <w:szCs w:val="20"/>
        </w:rPr>
        <w:t>; and</w:t>
      </w:r>
    </w:p>
    <w:p w:rsidR="004C3560" w:rsidRPr="00327557" w:rsidRDefault="007E27BA"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is advised that Court Locations are frequently used for Court wide meetings and special events, etc. and will require additional services and supplies as part of the Work under this Agreement. Therefore, Contractor will ensure a level of flexibility in staff scheduling so as to provide for servicing of all restrooms, offices, etc. Contractor will be notified of the schedule by the Court’s Project Manager</w:t>
      </w:r>
      <w:r w:rsidR="00F552B4" w:rsidRPr="00327557">
        <w:rPr>
          <w:rFonts w:ascii="Times New Roman" w:hAnsi="Times New Roman" w:cs="Times New Roman"/>
          <w:sz w:val="20"/>
          <w:szCs w:val="20"/>
        </w:rPr>
        <w:t>.</w:t>
      </w:r>
      <w:r w:rsidR="004C3560" w:rsidRPr="00327557">
        <w:rPr>
          <w:rFonts w:ascii="Times New Roman" w:hAnsi="Times New Roman" w:cs="Times New Roman"/>
          <w:sz w:val="20"/>
          <w:szCs w:val="20"/>
        </w:rPr>
        <w:t xml:space="preserve"> </w:t>
      </w:r>
    </w:p>
    <w:p w:rsidR="00520748" w:rsidRPr="00327557" w:rsidRDefault="00CE0764"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Work Day </w:t>
      </w:r>
      <w:r w:rsidR="007E27BA" w:rsidRPr="00327557">
        <w:rPr>
          <w:rFonts w:ascii="Times New Roman" w:hAnsi="Times New Roman" w:cs="Times New Roman"/>
          <w:sz w:val="20"/>
          <w:szCs w:val="20"/>
        </w:rPr>
        <w:t xml:space="preserve">(Daily) </w:t>
      </w:r>
      <w:r w:rsidR="008A44E7" w:rsidRPr="00327557">
        <w:rPr>
          <w:rFonts w:ascii="Times New Roman" w:hAnsi="Times New Roman" w:cs="Times New Roman"/>
          <w:sz w:val="20"/>
          <w:szCs w:val="20"/>
        </w:rPr>
        <w:t>General Cleaning/Dusting Responsibilities:</w:t>
      </w:r>
    </w:p>
    <w:p w:rsidR="00520748"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clean/dust furniture, counters and ca</w:t>
      </w:r>
      <w:r w:rsidR="00CE0764" w:rsidRPr="00327557">
        <w:rPr>
          <w:rFonts w:ascii="Times New Roman" w:hAnsi="Times New Roman" w:cs="Times New Roman"/>
          <w:sz w:val="20"/>
          <w:szCs w:val="20"/>
        </w:rPr>
        <w:t>binets</w:t>
      </w:r>
      <w:r w:rsidR="008A44E7" w:rsidRPr="00327557">
        <w:rPr>
          <w:rFonts w:ascii="Times New Roman" w:hAnsi="Times New Roman" w:cs="Times New Roman"/>
          <w:sz w:val="20"/>
          <w:szCs w:val="20"/>
        </w:rPr>
        <w:t xml:space="preserve">. Furniture includes but is not limited to: desks, </w:t>
      </w:r>
      <w:r w:rsidR="00DA1C43" w:rsidRPr="00327557">
        <w:rPr>
          <w:rFonts w:ascii="Times New Roman" w:hAnsi="Times New Roman" w:cs="Times New Roman"/>
          <w:sz w:val="20"/>
          <w:szCs w:val="20"/>
        </w:rPr>
        <w:t xml:space="preserve">workstations, </w:t>
      </w:r>
      <w:r w:rsidR="008A44E7" w:rsidRPr="00327557">
        <w:rPr>
          <w:rFonts w:ascii="Times New Roman" w:hAnsi="Times New Roman" w:cs="Times New Roman"/>
          <w:sz w:val="20"/>
          <w:szCs w:val="20"/>
        </w:rPr>
        <w:t>tables and reception area partitions</w:t>
      </w:r>
      <w:r w:rsidR="003F2FBF" w:rsidRPr="00327557">
        <w:rPr>
          <w:rFonts w:ascii="Times New Roman" w:hAnsi="Times New Roman" w:cs="Times New Roman"/>
          <w:sz w:val="20"/>
          <w:szCs w:val="20"/>
        </w:rPr>
        <w:t>; and</w:t>
      </w:r>
      <w:r w:rsidR="00520748" w:rsidRPr="00327557">
        <w:rPr>
          <w:rFonts w:ascii="Times New Roman" w:hAnsi="Times New Roman" w:cs="Times New Roman"/>
          <w:sz w:val="20"/>
          <w:szCs w:val="20"/>
        </w:rPr>
        <w:t xml:space="preserve"> </w:t>
      </w:r>
    </w:p>
    <w:p w:rsidR="00520748"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clean/dust all vertical and horizontal surfaces</w:t>
      </w:r>
      <w:r w:rsidR="00F552B4" w:rsidRPr="00327557">
        <w:rPr>
          <w:rFonts w:ascii="Times New Roman" w:hAnsi="Times New Roman" w:cs="Times New Roman"/>
          <w:sz w:val="20"/>
          <w:szCs w:val="20"/>
        </w:rPr>
        <w:t xml:space="preserve"> and edges</w:t>
      </w:r>
      <w:r w:rsidR="003F2FBF" w:rsidRPr="00327557">
        <w:rPr>
          <w:rFonts w:ascii="Times New Roman" w:hAnsi="Times New Roman" w:cs="Times New Roman"/>
          <w:sz w:val="20"/>
          <w:szCs w:val="20"/>
        </w:rPr>
        <w:t>; and</w:t>
      </w:r>
    </w:p>
    <w:p w:rsidR="00520748"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spot clean finger marks, smudges, graffiti, dirt build up, and/or accumulation around light switches, </w:t>
      </w:r>
      <w:r w:rsidR="003D534C" w:rsidRPr="00327557">
        <w:rPr>
          <w:rFonts w:ascii="Times New Roman" w:hAnsi="Times New Roman" w:cs="Times New Roman"/>
          <w:sz w:val="20"/>
          <w:szCs w:val="20"/>
        </w:rPr>
        <w:t xml:space="preserve">face of </w:t>
      </w:r>
      <w:r w:rsidR="008A44E7" w:rsidRPr="00327557">
        <w:rPr>
          <w:rFonts w:ascii="Times New Roman" w:hAnsi="Times New Roman" w:cs="Times New Roman"/>
          <w:sz w:val="20"/>
          <w:szCs w:val="20"/>
        </w:rPr>
        <w:t>doors, door frames, counters, moldings, all ceiling and wall vents, partitions,  wall</w:t>
      </w:r>
      <w:r w:rsidR="00244637" w:rsidRPr="00327557">
        <w:rPr>
          <w:rFonts w:ascii="Times New Roman" w:hAnsi="Times New Roman" w:cs="Times New Roman"/>
          <w:sz w:val="20"/>
          <w:szCs w:val="20"/>
        </w:rPr>
        <w:t>s</w:t>
      </w:r>
      <w:r w:rsidR="008A44E7" w:rsidRPr="00327557">
        <w:rPr>
          <w:rFonts w:ascii="Times New Roman" w:hAnsi="Times New Roman" w:cs="Times New Roman"/>
          <w:sz w:val="20"/>
          <w:szCs w:val="20"/>
        </w:rPr>
        <w:t>,</w:t>
      </w:r>
      <w:r w:rsidR="00244637" w:rsidRPr="00327557">
        <w:rPr>
          <w:rFonts w:ascii="Times New Roman" w:hAnsi="Times New Roman" w:cs="Times New Roman"/>
          <w:sz w:val="20"/>
          <w:szCs w:val="20"/>
        </w:rPr>
        <w:t xml:space="preserve"> </w:t>
      </w:r>
      <w:r w:rsidR="003D534C" w:rsidRPr="00327557">
        <w:rPr>
          <w:rFonts w:ascii="Times New Roman" w:hAnsi="Times New Roman" w:cs="Times New Roman"/>
          <w:sz w:val="20"/>
          <w:szCs w:val="20"/>
        </w:rPr>
        <w:t xml:space="preserve">glass </w:t>
      </w:r>
      <w:r w:rsidR="00244637" w:rsidRPr="00327557">
        <w:rPr>
          <w:rFonts w:ascii="Times New Roman" w:hAnsi="Times New Roman" w:cs="Times New Roman"/>
          <w:sz w:val="20"/>
          <w:szCs w:val="20"/>
        </w:rPr>
        <w:t>and</w:t>
      </w:r>
      <w:r w:rsidR="008A44E7" w:rsidRPr="00327557">
        <w:rPr>
          <w:rFonts w:ascii="Times New Roman" w:hAnsi="Times New Roman" w:cs="Times New Roman"/>
          <w:sz w:val="20"/>
          <w:szCs w:val="20"/>
        </w:rPr>
        <w:t xml:space="preserve"> ceiling or shelf fans, etc.</w:t>
      </w:r>
      <w:r w:rsidR="003F2FBF" w:rsidRPr="00327557">
        <w:rPr>
          <w:rFonts w:ascii="Times New Roman" w:hAnsi="Times New Roman" w:cs="Times New Roman"/>
          <w:sz w:val="20"/>
          <w:szCs w:val="20"/>
        </w:rPr>
        <w:t>; and</w:t>
      </w:r>
    </w:p>
    <w:p w:rsidR="000553C7" w:rsidRPr="00327557" w:rsidRDefault="000553C7"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w:t>
      </w:r>
      <w:r w:rsidR="00805653" w:rsidRPr="00327557">
        <w:rPr>
          <w:rFonts w:ascii="Times New Roman" w:hAnsi="Times New Roman" w:cs="Times New Roman"/>
          <w:sz w:val="20"/>
          <w:szCs w:val="20"/>
        </w:rPr>
        <w:t xml:space="preserve">will </w:t>
      </w:r>
      <w:r w:rsidRPr="00327557">
        <w:rPr>
          <w:rFonts w:ascii="Times New Roman" w:hAnsi="Times New Roman" w:cs="Times New Roman"/>
          <w:sz w:val="20"/>
          <w:szCs w:val="20"/>
        </w:rPr>
        <w:t>spot clean all hard surface floors for (spillages, stains, gum, candy, etc.) throughout the shift on all service days. (Daily)</w:t>
      </w:r>
    </w:p>
    <w:p w:rsidR="00520748"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3E4BB1" w:rsidRPr="00327557">
        <w:rPr>
          <w:rFonts w:ascii="Times New Roman" w:hAnsi="Times New Roman" w:cs="Times New Roman"/>
          <w:sz w:val="20"/>
          <w:szCs w:val="20"/>
        </w:rPr>
        <w:t xml:space="preserve"> clean all interior and exterior glass </w:t>
      </w:r>
      <w:r w:rsidR="00E22037" w:rsidRPr="00327557">
        <w:rPr>
          <w:rFonts w:ascii="Times New Roman" w:hAnsi="Times New Roman" w:cs="Times New Roman"/>
          <w:sz w:val="20"/>
          <w:szCs w:val="20"/>
        </w:rPr>
        <w:t>up to 12ft from the finished floor</w:t>
      </w:r>
      <w:r w:rsidR="00365C87" w:rsidRPr="00327557">
        <w:rPr>
          <w:rFonts w:ascii="Times New Roman" w:hAnsi="Times New Roman" w:cs="Times New Roman"/>
          <w:sz w:val="20"/>
          <w:szCs w:val="20"/>
        </w:rPr>
        <w:t xml:space="preserve"> on </w:t>
      </w:r>
      <w:r w:rsidR="00365C87" w:rsidRPr="00327557">
        <w:rPr>
          <w:rFonts w:ascii="Times New Roman" w:hAnsi="Times New Roman" w:cs="Times New Roman"/>
          <w:sz w:val="20"/>
          <w:szCs w:val="20"/>
        </w:rPr>
        <w:lastRenderedPageBreak/>
        <w:t>level one and the interior on all other floors</w:t>
      </w:r>
      <w:r w:rsidR="00970A2E" w:rsidRPr="00327557">
        <w:rPr>
          <w:rFonts w:ascii="Times New Roman" w:hAnsi="Times New Roman" w:cs="Times New Roman"/>
          <w:sz w:val="20"/>
          <w:szCs w:val="20"/>
        </w:rPr>
        <w:t>. This includes</w:t>
      </w:r>
      <w:r w:rsidR="00365C87" w:rsidRPr="00327557">
        <w:rPr>
          <w:rFonts w:ascii="Times New Roman" w:hAnsi="Times New Roman" w:cs="Times New Roman"/>
          <w:sz w:val="20"/>
          <w:szCs w:val="20"/>
        </w:rPr>
        <w:t xml:space="preserve"> all glass doors </w:t>
      </w:r>
      <w:r w:rsidR="008A44E7" w:rsidRPr="00327557">
        <w:rPr>
          <w:rFonts w:ascii="Times New Roman" w:hAnsi="Times New Roman" w:cs="Times New Roman"/>
          <w:sz w:val="20"/>
          <w:szCs w:val="20"/>
        </w:rPr>
        <w:t xml:space="preserve">windows, window frames, </w:t>
      </w:r>
      <w:r w:rsidR="00346730" w:rsidRPr="00327557">
        <w:rPr>
          <w:rFonts w:ascii="Times New Roman" w:hAnsi="Times New Roman" w:cs="Times New Roman"/>
          <w:sz w:val="20"/>
          <w:szCs w:val="20"/>
        </w:rPr>
        <w:t>turnstiles, transaction windows etc.</w:t>
      </w:r>
      <w:r w:rsidR="008A44E7" w:rsidRPr="00327557">
        <w:rPr>
          <w:rFonts w:ascii="Times New Roman" w:hAnsi="Times New Roman" w:cs="Times New Roman"/>
          <w:sz w:val="20"/>
          <w:szCs w:val="20"/>
        </w:rPr>
        <w:t>)</w:t>
      </w:r>
      <w:r w:rsidR="00805653" w:rsidRPr="00327557">
        <w:rPr>
          <w:rFonts w:ascii="Times New Roman" w:hAnsi="Times New Roman" w:cs="Times New Roman"/>
          <w:sz w:val="20"/>
          <w:szCs w:val="20"/>
        </w:rPr>
        <w:t>. This</w:t>
      </w:r>
      <w:r w:rsidR="00365C87" w:rsidRPr="00327557">
        <w:rPr>
          <w:rFonts w:ascii="Times New Roman" w:hAnsi="Times New Roman" w:cs="Times New Roman"/>
          <w:sz w:val="20"/>
          <w:szCs w:val="20"/>
        </w:rPr>
        <w:t xml:space="preserve"> work </w:t>
      </w:r>
      <w:r w:rsidR="00805653" w:rsidRPr="00327557">
        <w:rPr>
          <w:rFonts w:ascii="Times New Roman" w:hAnsi="Times New Roman" w:cs="Times New Roman"/>
          <w:sz w:val="20"/>
          <w:szCs w:val="20"/>
        </w:rPr>
        <w:t>will</w:t>
      </w:r>
      <w:r w:rsidR="00365C87" w:rsidRPr="00327557">
        <w:rPr>
          <w:rFonts w:ascii="Times New Roman" w:hAnsi="Times New Roman" w:cs="Times New Roman"/>
          <w:sz w:val="20"/>
          <w:szCs w:val="20"/>
        </w:rPr>
        <w:t xml:space="preserve"> be performed at least once per week or daily as needed.</w:t>
      </w:r>
    </w:p>
    <w:p w:rsidR="00520748"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clean all metal </w:t>
      </w:r>
      <w:r w:rsidR="00346730" w:rsidRPr="00327557">
        <w:rPr>
          <w:rFonts w:ascii="Times New Roman" w:hAnsi="Times New Roman" w:cs="Times New Roman"/>
          <w:sz w:val="20"/>
          <w:szCs w:val="20"/>
        </w:rPr>
        <w:t xml:space="preserve">finished materials </w:t>
      </w:r>
      <w:r w:rsidR="008A44E7" w:rsidRPr="00327557">
        <w:rPr>
          <w:rFonts w:ascii="Times New Roman" w:hAnsi="Times New Roman" w:cs="Times New Roman"/>
          <w:sz w:val="20"/>
          <w:szCs w:val="20"/>
        </w:rPr>
        <w:t>(</w:t>
      </w:r>
      <w:r w:rsidR="00346730" w:rsidRPr="00327557">
        <w:rPr>
          <w:rFonts w:ascii="Times New Roman" w:hAnsi="Times New Roman" w:cs="Times New Roman"/>
          <w:sz w:val="20"/>
          <w:szCs w:val="20"/>
        </w:rPr>
        <w:t xml:space="preserve">trash receptacles, toilet partitions  handrails, counters, </w:t>
      </w:r>
      <w:r w:rsidR="008A44E7" w:rsidRPr="00327557">
        <w:rPr>
          <w:rFonts w:ascii="Times New Roman" w:hAnsi="Times New Roman" w:cs="Times New Roman"/>
          <w:sz w:val="20"/>
          <w:szCs w:val="20"/>
        </w:rPr>
        <w:t>push plates, kick plates, door jambs, etc.)</w:t>
      </w:r>
      <w:r w:rsidR="003F2FBF" w:rsidRPr="00327557">
        <w:rPr>
          <w:rFonts w:ascii="Times New Roman" w:hAnsi="Times New Roman" w:cs="Times New Roman"/>
          <w:sz w:val="20"/>
          <w:szCs w:val="20"/>
        </w:rPr>
        <w:t>; and</w:t>
      </w:r>
    </w:p>
    <w:p w:rsidR="00520748"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spot clean all interior glass </w:t>
      </w:r>
      <w:r w:rsidR="00346730" w:rsidRPr="00327557">
        <w:rPr>
          <w:rFonts w:ascii="Times New Roman" w:hAnsi="Times New Roman" w:cs="Times New Roman"/>
          <w:sz w:val="20"/>
          <w:szCs w:val="20"/>
        </w:rPr>
        <w:t>(</w:t>
      </w:r>
      <w:r w:rsidR="008A44E7" w:rsidRPr="00327557">
        <w:rPr>
          <w:rFonts w:ascii="Times New Roman" w:hAnsi="Times New Roman" w:cs="Times New Roman"/>
          <w:sz w:val="20"/>
          <w:szCs w:val="20"/>
        </w:rPr>
        <w:t>partitions, display cases, mirrors,</w:t>
      </w:r>
      <w:r w:rsidR="00C653BD" w:rsidRPr="00327557">
        <w:rPr>
          <w:rFonts w:ascii="Times New Roman" w:hAnsi="Times New Roman" w:cs="Times New Roman"/>
          <w:sz w:val="20"/>
          <w:szCs w:val="20"/>
        </w:rPr>
        <w:t xml:space="preserve"> and</w:t>
      </w:r>
      <w:r w:rsidR="008A44E7" w:rsidRPr="00327557">
        <w:rPr>
          <w:rFonts w:ascii="Times New Roman" w:hAnsi="Times New Roman" w:cs="Times New Roman"/>
          <w:sz w:val="20"/>
          <w:szCs w:val="20"/>
        </w:rPr>
        <w:t xml:space="preserve"> interior doors, etc.</w:t>
      </w:r>
      <w:r w:rsidR="00346730" w:rsidRPr="00327557">
        <w:rPr>
          <w:rFonts w:ascii="Times New Roman" w:hAnsi="Times New Roman" w:cs="Times New Roman"/>
          <w:sz w:val="20"/>
          <w:szCs w:val="20"/>
        </w:rPr>
        <w:t>)</w:t>
      </w:r>
      <w:r w:rsidR="003F2FBF" w:rsidRPr="00327557">
        <w:rPr>
          <w:rFonts w:ascii="Times New Roman" w:hAnsi="Times New Roman" w:cs="Times New Roman"/>
          <w:sz w:val="20"/>
          <w:szCs w:val="20"/>
        </w:rPr>
        <w:t>; and</w:t>
      </w:r>
    </w:p>
    <w:p w:rsidR="00520748"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sanitize, wash, polish and remove all hard water deposits from all drinking fountains, </w:t>
      </w:r>
      <w:r w:rsidR="00346730" w:rsidRPr="00327557">
        <w:rPr>
          <w:rFonts w:ascii="Times New Roman" w:hAnsi="Times New Roman" w:cs="Times New Roman"/>
          <w:sz w:val="20"/>
          <w:szCs w:val="20"/>
        </w:rPr>
        <w:t xml:space="preserve">faucets, </w:t>
      </w:r>
      <w:r w:rsidR="008A44E7" w:rsidRPr="00327557">
        <w:rPr>
          <w:rFonts w:ascii="Times New Roman" w:hAnsi="Times New Roman" w:cs="Times New Roman"/>
          <w:sz w:val="20"/>
          <w:szCs w:val="20"/>
        </w:rPr>
        <w:t>sinks, basins, fixtures,</w:t>
      </w:r>
      <w:r w:rsidR="003F2FBF" w:rsidRPr="00327557">
        <w:rPr>
          <w:rFonts w:ascii="Times New Roman" w:hAnsi="Times New Roman" w:cs="Times New Roman"/>
          <w:sz w:val="20"/>
          <w:szCs w:val="20"/>
        </w:rPr>
        <w:t xml:space="preserve"> etc., and related counter tops; and</w:t>
      </w:r>
    </w:p>
    <w:p w:rsidR="00520748"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clean </w:t>
      </w:r>
      <w:r w:rsidR="00346730" w:rsidRPr="00327557">
        <w:rPr>
          <w:rFonts w:ascii="Times New Roman" w:hAnsi="Times New Roman" w:cs="Times New Roman"/>
          <w:sz w:val="20"/>
          <w:szCs w:val="20"/>
        </w:rPr>
        <w:t xml:space="preserve">elevator cars </w:t>
      </w:r>
      <w:r w:rsidR="004C3560" w:rsidRPr="00327557">
        <w:rPr>
          <w:rFonts w:ascii="Times New Roman" w:hAnsi="Times New Roman" w:cs="Times New Roman"/>
          <w:sz w:val="20"/>
          <w:szCs w:val="20"/>
        </w:rPr>
        <w:t>interior</w:t>
      </w:r>
      <w:r w:rsidR="00346730" w:rsidRPr="00327557">
        <w:rPr>
          <w:rFonts w:ascii="Times New Roman" w:hAnsi="Times New Roman" w:cs="Times New Roman"/>
          <w:sz w:val="20"/>
          <w:szCs w:val="20"/>
        </w:rPr>
        <w:t xml:space="preserve"> and </w:t>
      </w:r>
      <w:r w:rsidR="004C3560" w:rsidRPr="00327557">
        <w:rPr>
          <w:rFonts w:ascii="Times New Roman" w:hAnsi="Times New Roman" w:cs="Times New Roman"/>
          <w:sz w:val="20"/>
          <w:szCs w:val="20"/>
        </w:rPr>
        <w:t>exterior</w:t>
      </w:r>
      <w:r w:rsidR="00346730" w:rsidRPr="00327557">
        <w:rPr>
          <w:rFonts w:ascii="Times New Roman" w:hAnsi="Times New Roman" w:cs="Times New Roman"/>
          <w:sz w:val="20"/>
          <w:szCs w:val="20"/>
        </w:rPr>
        <w:t xml:space="preserve"> walls</w:t>
      </w:r>
      <w:r w:rsidR="004C3560" w:rsidRPr="00327557">
        <w:rPr>
          <w:rFonts w:ascii="Times New Roman" w:hAnsi="Times New Roman" w:cs="Times New Roman"/>
          <w:sz w:val="20"/>
          <w:szCs w:val="20"/>
        </w:rPr>
        <w:t>,</w:t>
      </w:r>
      <w:r w:rsidR="00346730" w:rsidRPr="00327557">
        <w:rPr>
          <w:rFonts w:ascii="Times New Roman" w:hAnsi="Times New Roman" w:cs="Times New Roman"/>
          <w:sz w:val="20"/>
          <w:szCs w:val="20"/>
        </w:rPr>
        <w:t xml:space="preserve"> </w:t>
      </w:r>
      <w:r w:rsidR="008A44E7" w:rsidRPr="00327557">
        <w:rPr>
          <w:rFonts w:ascii="Times New Roman" w:hAnsi="Times New Roman" w:cs="Times New Roman"/>
          <w:sz w:val="20"/>
          <w:szCs w:val="20"/>
        </w:rPr>
        <w:t>stainless steel, handprints, smudges</w:t>
      </w:r>
      <w:r w:rsidR="004C3560" w:rsidRPr="00327557">
        <w:rPr>
          <w:rFonts w:ascii="Times New Roman" w:hAnsi="Times New Roman" w:cs="Times New Roman"/>
          <w:sz w:val="20"/>
          <w:szCs w:val="20"/>
        </w:rPr>
        <w:t xml:space="preserve">, dirt, and </w:t>
      </w:r>
      <w:r w:rsidR="008A44E7" w:rsidRPr="00327557">
        <w:rPr>
          <w:rFonts w:ascii="Times New Roman" w:hAnsi="Times New Roman" w:cs="Times New Roman"/>
          <w:sz w:val="20"/>
          <w:szCs w:val="20"/>
        </w:rPr>
        <w:t>remove debris and soil fro</w:t>
      </w:r>
      <w:r w:rsidR="003F2FBF" w:rsidRPr="00327557">
        <w:rPr>
          <w:rFonts w:ascii="Times New Roman" w:hAnsi="Times New Roman" w:cs="Times New Roman"/>
          <w:sz w:val="20"/>
          <w:szCs w:val="20"/>
        </w:rPr>
        <w:t xml:space="preserve">m tracks, </w:t>
      </w:r>
      <w:r w:rsidR="004C3560" w:rsidRPr="00327557">
        <w:rPr>
          <w:rFonts w:ascii="Times New Roman" w:hAnsi="Times New Roman" w:cs="Times New Roman"/>
          <w:sz w:val="20"/>
          <w:szCs w:val="20"/>
        </w:rPr>
        <w:t xml:space="preserve">polish or </w:t>
      </w:r>
      <w:r w:rsidR="003F2FBF" w:rsidRPr="00327557">
        <w:rPr>
          <w:rFonts w:ascii="Times New Roman" w:hAnsi="Times New Roman" w:cs="Times New Roman"/>
          <w:sz w:val="20"/>
          <w:szCs w:val="20"/>
        </w:rPr>
        <w:t>vacuum floor; and</w:t>
      </w:r>
    </w:p>
    <w:p w:rsidR="00520748"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clean areas only accessible during </w:t>
      </w:r>
      <w:r w:rsidR="00CE0764" w:rsidRPr="00327557">
        <w:rPr>
          <w:rFonts w:ascii="Times New Roman" w:hAnsi="Times New Roman" w:cs="Times New Roman"/>
          <w:sz w:val="20"/>
          <w:szCs w:val="20"/>
        </w:rPr>
        <w:t>Working</w:t>
      </w:r>
      <w:r w:rsidR="008A44E7" w:rsidRPr="00327557">
        <w:rPr>
          <w:rFonts w:ascii="Times New Roman" w:hAnsi="Times New Roman" w:cs="Times New Roman"/>
          <w:sz w:val="20"/>
          <w:szCs w:val="20"/>
        </w:rPr>
        <w:t xml:space="preserve"> </w:t>
      </w:r>
      <w:r w:rsidR="002C316E" w:rsidRPr="00327557">
        <w:rPr>
          <w:rFonts w:ascii="Times New Roman" w:hAnsi="Times New Roman" w:cs="Times New Roman"/>
          <w:sz w:val="20"/>
          <w:szCs w:val="20"/>
        </w:rPr>
        <w:t>H</w:t>
      </w:r>
      <w:r w:rsidR="008A44E7" w:rsidRPr="00327557">
        <w:rPr>
          <w:rFonts w:ascii="Times New Roman" w:hAnsi="Times New Roman" w:cs="Times New Roman"/>
          <w:sz w:val="20"/>
          <w:szCs w:val="20"/>
        </w:rPr>
        <w:t>ours as re</w:t>
      </w:r>
      <w:r w:rsidR="00CE0764" w:rsidRPr="00327557">
        <w:rPr>
          <w:rFonts w:ascii="Times New Roman" w:hAnsi="Times New Roman" w:cs="Times New Roman"/>
          <w:sz w:val="20"/>
          <w:szCs w:val="20"/>
        </w:rPr>
        <w:t>quired</w:t>
      </w:r>
      <w:r w:rsidR="008A44E7" w:rsidRPr="00327557">
        <w:rPr>
          <w:rFonts w:ascii="Times New Roman" w:hAnsi="Times New Roman" w:cs="Times New Roman"/>
          <w:sz w:val="20"/>
          <w:szCs w:val="20"/>
        </w:rPr>
        <w:t>.</w:t>
      </w:r>
    </w:p>
    <w:p w:rsidR="00C33D17" w:rsidRPr="00327557" w:rsidRDefault="00C33D17"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eastAsia="Arial" w:hAnsi="Times New Roman" w:cs="Times New Roman"/>
          <w:spacing w:val="1"/>
          <w:sz w:val="20"/>
          <w:szCs w:val="20"/>
        </w:rPr>
        <w:t>J</w:t>
      </w:r>
      <w:r w:rsidRPr="00327557">
        <w:rPr>
          <w:rFonts w:ascii="Times New Roman" w:eastAsia="Arial" w:hAnsi="Times New Roman" w:cs="Times New Roman"/>
          <w:sz w:val="20"/>
          <w:szCs w:val="20"/>
        </w:rPr>
        <w:t>u</w:t>
      </w:r>
      <w:r w:rsidRPr="00327557">
        <w:rPr>
          <w:rFonts w:ascii="Times New Roman" w:eastAsia="Arial" w:hAnsi="Times New Roman" w:cs="Times New Roman"/>
          <w:spacing w:val="3"/>
          <w:sz w:val="20"/>
          <w:szCs w:val="20"/>
        </w:rPr>
        <w:t>r</w:t>
      </w:r>
      <w:r w:rsidRPr="00327557">
        <w:rPr>
          <w:rFonts w:ascii="Times New Roman" w:eastAsia="Arial" w:hAnsi="Times New Roman" w:cs="Times New Roman"/>
          <w:sz w:val="20"/>
          <w:szCs w:val="20"/>
        </w:rPr>
        <w:t>y</w:t>
      </w:r>
      <w:r w:rsidRPr="00327557">
        <w:rPr>
          <w:rFonts w:ascii="Times New Roman" w:eastAsia="Arial" w:hAnsi="Times New Roman" w:cs="Times New Roman"/>
          <w:spacing w:val="-8"/>
          <w:sz w:val="20"/>
          <w:szCs w:val="20"/>
        </w:rPr>
        <w:t xml:space="preserve"> </w:t>
      </w:r>
      <w:r w:rsidRPr="00327557">
        <w:rPr>
          <w:rFonts w:ascii="Times New Roman" w:eastAsia="Arial" w:hAnsi="Times New Roman" w:cs="Times New Roman"/>
          <w:sz w:val="20"/>
          <w:szCs w:val="20"/>
        </w:rPr>
        <w:t>d</w:t>
      </w:r>
      <w:r w:rsidRPr="00327557">
        <w:rPr>
          <w:rFonts w:ascii="Times New Roman" w:eastAsia="Arial" w:hAnsi="Times New Roman" w:cs="Times New Roman"/>
          <w:spacing w:val="2"/>
          <w:sz w:val="20"/>
          <w:szCs w:val="20"/>
        </w:rPr>
        <w:t>e</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be</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a</w:t>
      </w:r>
      <w:r w:rsidRPr="00327557">
        <w:rPr>
          <w:rFonts w:ascii="Times New Roman" w:eastAsia="Arial" w:hAnsi="Times New Roman" w:cs="Times New Roman"/>
          <w:spacing w:val="2"/>
          <w:sz w:val="20"/>
          <w:szCs w:val="20"/>
        </w:rPr>
        <w:t>t</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on</w:t>
      </w:r>
      <w:r w:rsidRPr="00327557">
        <w:rPr>
          <w:rFonts w:ascii="Times New Roman" w:eastAsia="Arial" w:hAnsi="Times New Roman" w:cs="Times New Roman"/>
          <w:spacing w:val="-8"/>
          <w:sz w:val="20"/>
          <w:szCs w:val="20"/>
        </w:rPr>
        <w:t xml:space="preserve"> </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oo</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z w:val="20"/>
          <w:szCs w:val="20"/>
        </w:rPr>
        <w:t>s</w:t>
      </w:r>
      <w:r w:rsidRPr="00327557">
        <w:rPr>
          <w:rFonts w:ascii="Times New Roman" w:eastAsia="Arial" w:hAnsi="Times New Roman" w:cs="Times New Roman"/>
          <w:spacing w:val="-5"/>
          <w:sz w:val="20"/>
          <w:szCs w:val="20"/>
        </w:rPr>
        <w:t xml:space="preserve"> are only to </w:t>
      </w:r>
      <w:r w:rsidRPr="00327557">
        <w:rPr>
          <w:rFonts w:ascii="Times New Roman" w:eastAsia="Arial" w:hAnsi="Times New Roman" w:cs="Times New Roman"/>
          <w:sz w:val="20"/>
          <w:szCs w:val="20"/>
        </w:rPr>
        <w:t>be</w:t>
      </w:r>
      <w:r w:rsidRPr="00327557">
        <w:rPr>
          <w:rFonts w:ascii="Times New Roman" w:eastAsia="Arial" w:hAnsi="Times New Roman" w:cs="Times New Roman"/>
          <w:spacing w:val="-3"/>
          <w:sz w:val="20"/>
          <w:szCs w:val="20"/>
        </w:rPr>
        <w:t xml:space="preserve"> </w:t>
      </w:r>
      <w:r w:rsidRPr="00327557">
        <w:rPr>
          <w:rFonts w:ascii="Times New Roman" w:eastAsia="Arial" w:hAnsi="Times New Roman" w:cs="Times New Roman"/>
          <w:spacing w:val="1"/>
          <w:sz w:val="20"/>
          <w:szCs w:val="20"/>
        </w:rPr>
        <w:t>cl</w:t>
      </w:r>
      <w:r w:rsidRPr="00327557">
        <w:rPr>
          <w:rFonts w:ascii="Times New Roman" w:eastAsia="Arial" w:hAnsi="Times New Roman" w:cs="Times New Roman"/>
          <w:sz w:val="20"/>
          <w:szCs w:val="20"/>
        </w:rPr>
        <w:t>ea</w:t>
      </w:r>
      <w:r w:rsidRPr="00327557">
        <w:rPr>
          <w:rFonts w:ascii="Times New Roman" w:eastAsia="Arial" w:hAnsi="Times New Roman" w:cs="Times New Roman"/>
          <w:spacing w:val="2"/>
          <w:sz w:val="20"/>
          <w:szCs w:val="20"/>
        </w:rPr>
        <w:t>n</w:t>
      </w:r>
      <w:r w:rsidRPr="00327557">
        <w:rPr>
          <w:rFonts w:ascii="Times New Roman" w:eastAsia="Arial" w:hAnsi="Times New Roman" w:cs="Times New Roman"/>
          <w:sz w:val="20"/>
          <w:szCs w:val="20"/>
        </w:rPr>
        <w:t>ed</w:t>
      </w:r>
      <w:r w:rsidRPr="00327557">
        <w:rPr>
          <w:rFonts w:ascii="Times New Roman" w:eastAsia="Arial" w:hAnsi="Times New Roman" w:cs="Times New Roman"/>
          <w:spacing w:val="-5"/>
          <w:sz w:val="20"/>
          <w:szCs w:val="20"/>
        </w:rPr>
        <w:t xml:space="preserve"> when the not in use sign is displayed or when requested.</w:t>
      </w:r>
    </w:p>
    <w:p w:rsidR="00ED0A5E" w:rsidRPr="00327557" w:rsidRDefault="00805653"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eastAsia="Arial" w:hAnsi="Times New Roman" w:cs="Times New Roman"/>
          <w:spacing w:val="-5"/>
          <w:sz w:val="20"/>
          <w:szCs w:val="20"/>
        </w:rPr>
        <w:t xml:space="preserve">Break rooms will </w:t>
      </w:r>
      <w:r w:rsidR="00C33D17" w:rsidRPr="00327557">
        <w:rPr>
          <w:rFonts w:ascii="Times New Roman" w:eastAsia="Arial" w:hAnsi="Times New Roman" w:cs="Times New Roman"/>
          <w:spacing w:val="-5"/>
          <w:sz w:val="20"/>
          <w:szCs w:val="20"/>
        </w:rPr>
        <w:t xml:space="preserve">be cleaned a minimum </w:t>
      </w:r>
      <w:r w:rsidR="00A75CDB" w:rsidRPr="00327557">
        <w:rPr>
          <w:rFonts w:ascii="Times New Roman" w:eastAsia="Arial" w:hAnsi="Times New Roman" w:cs="Times New Roman"/>
          <w:spacing w:val="-5"/>
          <w:sz w:val="20"/>
          <w:szCs w:val="20"/>
        </w:rPr>
        <w:t xml:space="preserve">one </w:t>
      </w:r>
      <w:r w:rsidR="00C33D17" w:rsidRPr="00327557">
        <w:rPr>
          <w:rFonts w:ascii="Times New Roman" w:eastAsia="Arial" w:hAnsi="Times New Roman" w:cs="Times New Roman"/>
          <w:spacing w:val="-5"/>
          <w:sz w:val="20"/>
          <w:szCs w:val="20"/>
        </w:rPr>
        <w:t xml:space="preserve">(1) time during business hours and </w:t>
      </w:r>
      <w:r w:rsidR="00A75CDB" w:rsidRPr="00327557">
        <w:rPr>
          <w:rFonts w:ascii="Times New Roman" w:eastAsia="Arial" w:hAnsi="Times New Roman" w:cs="Times New Roman"/>
          <w:spacing w:val="-5"/>
          <w:sz w:val="20"/>
          <w:szCs w:val="20"/>
        </w:rPr>
        <w:t xml:space="preserve">one </w:t>
      </w:r>
      <w:r w:rsidR="00C33D17" w:rsidRPr="00327557">
        <w:rPr>
          <w:rFonts w:ascii="Times New Roman" w:eastAsia="Arial" w:hAnsi="Times New Roman" w:cs="Times New Roman"/>
          <w:spacing w:val="-5"/>
          <w:sz w:val="20"/>
          <w:szCs w:val="20"/>
        </w:rPr>
        <w:t xml:space="preserve">(1) </w:t>
      </w:r>
      <w:r w:rsidRPr="00327557">
        <w:rPr>
          <w:rFonts w:ascii="Times New Roman" w:eastAsia="Arial" w:hAnsi="Times New Roman" w:cs="Times New Roman"/>
          <w:spacing w:val="-5"/>
          <w:sz w:val="20"/>
          <w:szCs w:val="20"/>
        </w:rPr>
        <w:t>time after hours or as needed</w:t>
      </w:r>
      <w:r w:rsidR="00C33D17" w:rsidRPr="00327557">
        <w:rPr>
          <w:rFonts w:ascii="Times New Roman" w:eastAsia="Arial" w:hAnsi="Times New Roman" w:cs="Times New Roman"/>
          <w:spacing w:val="-5"/>
          <w:sz w:val="20"/>
          <w:szCs w:val="20"/>
        </w:rPr>
        <w:t xml:space="preserve">. </w:t>
      </w:r>
      <w:r w:rsidR="00ED0A5E" w:rsidRPr="00327557">
        <w:rPr>
          <w:rFonts w:ascii="Times New Roman" w:eastAsia="Arial" w:hAnsi="Times New Roman" w:cs="Times New Roman"/>
          <w:sz w:val="20"/>
          <w:szCs w:val="20"/>
        </w:rPr>
        <w:tab/>
      </w:r>
    </w:p>
    <w:p w:rsidR="00ED0A5E" w:rsidRPr="00327557" w:rsidRDefault="00C33D17"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eastAsia="Arial" w:hAnsi="Times New Roman" w:cs="Times New Roman"/>
          <w:spacing w:val="1"/>
          <w:sz w:val="20"/>
          <w:szCs w:val="20"/>
        </w:rPr>
        <w:t>F</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oo</w:t>
      </w:r>
      <w:r w:rsidRPr="00327557">
        <w:rPr>
          <w:rFonts w:ascii="Times New Roman" w:eastAsia="Arial" w:hAnsi="Times New Roman" w:cs="Times New Roman"/>
          <w:spacing w:val="2"/>
          <w:sz w:val="20"/>
          <w:szCs w:val="20"/>
        </w:rPr>
        <w:t>d</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pacing w:val="2"/>
          <w:sz w:val="20"/>
          <w:szCs w:val="20"/>
        </w:rPr>
        <w:t>n</w:t>
      </w:r>
      <w:r w:rsidRPr="00327557">
        <w:rPr>
          <w:rFonts w:ascii="Times New Roman" w:eastAsia="Arial" w:hAnsi="Times New Roman" w:cs="Times New Roman"/>
          <w:sz w:val="20"/>
          <w:szCs w:val="20"/>
        </w:rPr>
        <w:t>g</w:t>
      </w:r>
      <w:r w:rsidRPr="00327557">
        <w:rPr>
          <w:rFonts w:ascii="Times New Roman" w:eastAsia="Arial" w:hAnsi="Times New Roman" w:cs="Times New Roman"/>
          <w:spacing w:val="-9"/>
          <w:sz w:val="20"/>
          <w:szCs w:val="20"/>
        </w:rPr>
        <w:t xml:space="preserve"> </w:t>
      </w:r>
      <w:r w:rsidRPr="00327557">
        <w:rPr>
          <w:rFonts w:ascii="Times New Roman" w:eastAsia="Arial" w:hAnsi="Times New Roman" w:cs="Times New Roman"/>
          <w:sz w:val="20"/>
          <w:szCs w:val="20"/>
        </w:rPr>
        <w:t>or</w:t>
      </w:r>
      <w:r w:rsidRPr="00327557">
        <w:rPr>
          <w:rFonts w:ascii="Times New Roman" w:eastAsia="Arial" w:hAnsi="Times New Roman" w:cs="Times New Roman"/>
          <w:spacing w:val="-2"/>
          <w:sz w:val="20"/>
          <w:szCs w:val="20"/>
        </w:rPr>
        <w:t xml:space="preserve"> </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t</w:t>
      </w:r>
      <w:r w:rsidRPr="00327557">
        <w:rPr>
          <w:rFonts w:ascii="Times New Roman" w:eastAsia="Arial" w:hAnsi="Times New Roman" w:cs="Times New Roman"/>
          <w:spacing w:val="2"/>
          <w:sz w:val="20"/>
          <w:szCs w:val="20"/>
        </w:rPr>
        <w:t>a</w:t>
      </w:r>
      <w:r w:rsidRPr="00327557">
        <w:rPr>
          <w:rFonts w:ascii="Times New Roman" w:eastAsia="Arial" w:hAnsi="Times New Roman" w:cs="Times New Roman"/>
          <w:sz w:val="20"/>
          <w:szCs w:val="20"/>
        </w:rPr>
        <w:t>nd</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ng</w:t>
      </w:r>
      <w:r w:rsidRPr="00327557">
        <w:rPr>
          <w:rFonts w:ascii="Times New Roman" w:eastAsia="Arial" w:hAnsi="Times New Roman" w:cs="Times New Roman"/>
          <w:spacing w:val="-6"/>
          <w:sz w:val="20"/>
          <w:szCs w:val="20"/>
        </w:rPr>
        <w:t xml:space="preserve"> </w:t>
      </w:r>
      <w:r w:rsidRPr="00327557">
        <w:rPr>
          <w:rFonts w:ascii="Times New Roman" w:eastAsia="Arial" w:hAnsi="Times New Roman" w:cs="Times New Roman"/>
          <w:sz w:val="20"/>
          <w:szCs w:val="20"/>
        </w:rPr>
        <w:t>water</w:t>
      </w:r>
      <w:r w:rsidRPr="00327557">
        <w:rPr>
          <w:rFonts w:ascii="Times New Roman" w:eastAsia="Arial" w:hAnsi="Times New Roman" w:cs="Times New Roman"/>
          <w:spacing w:val="-2"/>
          <w:sz w:val="20"/>
          <w:szCs w:val="20"/>
        </w:rPr>
        <w:t xml:space="preserve"> </w:t>
      </w:r>
      <w:r w:rsidRPr="00327557">
        <w:rPr>
          <w:rFonts w:ascii="Times New Roman" w:eastAsia="Arial" w:hAnsi="Times New Roman" w:cs="Times New Roman"/>
          <w:sz w:val="20"/>
          <w:szCs w:val="20"/>
        </w:rPr>
        <w:t>w</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l</w:t>
      </w:r>
      <w:r w:rsidRPr="00327557">
        <w:rPr>
          <w:rFonts w:ascii="Times New Roman" w:eastAsia="Arial" w:hAnsi="Times New Roman" w:cs="Times New Roman"/>
          <w:spacing w:val="-4"/>
          <w:sz w:val="20"/>
          <w:szCs w:val="20"/>
        </w:rPr>
        <w:t xml:space="preserve"> </w:t>
      </w:r>
      <w:r w:rsidRPr="00327557">
        <w:rPr>
          <w:rFonts w:ascii="Times New Roman" w:eastAsia="Arial" w:hAnsi="Times New Roman" w:cs="Times New Roman"/>
          <w:spacing w:val="2"/>
          <w:sz w:val="20"/>
          <w:szCs w:val="20"/>
        </w:rPr>
        <w:t>b</w:t>
      </w:r>
      <w:r w:rsidRPr="00327557">
        <w:rPr>
          <w:rFonts w:ascii="Times New Roman" w:eastAsia="Arial" w:hAnsi="Times New Roman" w:cs="Times New Roman"/>
          <w:sz w:val="20"/>
          <w:szCs w:val="20"/>
        </w:rPr>
        <w:t>e</w:t>
      </w:r>
      <w:r w:rsidRPr="00327557">
        <w:rPr>
          <w:rFonts w:ascii="Times New Roman" w:eastAsia="Arial" w:hAnsi="Times New Roman" w:cs="Times New Roman"/>
          <w:spacing w:val="-3"/>
          <w:sz w:val="20"/>
          <w:szCs w:val="20"/>
        </w:rPr>
        <w:t xml:space="preserve"> </w:t>
      </w:r>
      <w:r w:rsidRPr="00327557">
        <w:rPr>
          <w:rFonts w:ascii="Times New Roman" w:eastAsia="Arial" w:hAnsi="Times New Roman" w:cs="Times New Roman"/>
          <w:sz w:val="20"/>
          <w:szCs w:val="20"/>
        </w:rPr>
        <w:t>t</w:t>
      </w:r>
      <w:r w:rsidRPr="00327557">
        <w:rPr>
          <w:rFonts w:ascii="Times New Roman" w:eastAsia="Arial" w:hAnsi="Times New Roman" w:cs="Times New Roman"/>
          <w:spacing w:val="2"/>
          <w:sz w:val="20"/>
          <w:szCs w:val="20"/>
        </w:rPr>
        <w:t>e</w:t>
      </w:r>
      <w:r w:rsidRPr="00327557">
        <w:rPr>
          <w:rFonts w:ascii="Times New Roman" w:eastAsia="Arial" w:hAnsi="Times New Roman" w:cs="Times New Roman"/>
          <w:sz w:val="20"/>
          <w:szCs w:val="20"/>
        </w:rPr>
        <w:t>nd</w:t>
      </w:r>
      <w:r w:rsidRPr="00327557">
        <w:rPr>
          <w:rFonts w:ascii="Times New Roman" w:eastAsia="Arial" w:hAnsi="Times New Roman" w:cs="Times New Roman"/>
          <w:spacing w:val="2"/>
          <w:sz w:val="20"/>
          <w:szCs w:val="20"/>
        </w:rPr>
        <w:t>e</w:t>
      </w:r>
      <w:r w:rsidRPr="00327557">
        <w:rPr>
          <w:rFonts w:ascii="Times New Roman" w:eastAsia="Arial" w:hAnsi="Times New Roman" w:cs="Times New Roman"/>
          <w:sz w:val="20"/>
          <w:szCs w:val="20"/>
        </w:rPr>
        <w:t>d</w:t>
      </w:r>
      <w:r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z w:val="20"/>
          <w:szCs w:val="20"/>
        </w:rPr>
        <w:t xml:space="preserve">to </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pacing w:val="2"/>
          <w:sz w:val="20"/>
          <w:szCs w:val="20"/>
        </w:rPr>
        <w:t>m</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z w:val="20"/>
          <w:szCs w:val="20"/>
        </w:rPr>
        <w:t>ed</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at</w:t>
      </w:r>
      <w:r w:rsidRPr="00327557">
        <w:rPr>
          <w:rFonts w:ascii="Times New Roman" w:eastAsia="Arial" w:hAnsi="Times New Roman" w:cs="Times New Roman"/>
          <w:spacing w:val="2"/>
          <w:sz w:val="20"/>
          <w:szCs w:val="20"/>
        </w:rPr>
        <w:t>e</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y</w:t>
      </w:r>
      <w:r w:rsidRPr="00327557">
        <w:rPr>
          <w:rFonts w:ascii="Times New Roman" w:eastAsia="Arial" w:hAnsi="Times New Roman" w:cs="Times New Roman"/>
          <w:spacing w:val="-13"/>
          <w:sz w:val="20"/>
          <w:szCs w:val="20"/>
        </w:rPr>
        <w:t xml:space="preserve"> </w:t>
      </w:r>
      <w:r w:rsidRPr="00327557">
        <w:rPr>
          <w:rFonts w:ascii="Times New Roman" w:eastAsia="Arial" w:hAnsi="Times New Roman" w:cs="Times New Roman"/>
          <w:spacing w:val="-1"/>
          <w:sz w:val="20"/>
          <w:szCs w:val="20"/>
        </w:rPr>
        <w:t>i</w:t>
      </w:r>
      <w:r w:rsidRPr="00327557">
        <w:rPr>
          <w:rFonts w:ascii="Times New Roman" w:eastAsia="Arial" w:hAnsi="Times New Roman" w:cs="Times New Roman"/>
          <w:sz w:val="20"/>
          <w:szCs w:val="20"/>
        </w:rPr>
        <w:t>n a</w:t>
      </w:r>
      <w:r w:rsidRPr="00327557">
        <w:rPr>
          <w:rFonts w:ascii="Times New Roman" w:eastAsia="Arial" w:hAnsi="Times New Roman" w:cs="Times New Roman"/>
          <w:spacing w:val="1"/>
          <w:sz w:val="20"/>
          <w:szCs w:val="20"/>
        </w:rPr>
        <w:t>l</w:t>
      </w:r>
      <w:r w:rsidRPr="00327557">
        <w:rPr>
          <w:rFonts w:ascii="Times New Roman" w:eastAsia="Arial" w:hAnsi="Times New Roman" w:cs="Times New Roman"/>
          <w:sz w:val="20"/>
          <w:szCs w:val="20"/>
        </w:rPr>
        <w:t>l</w:t>
      </w:r>
      <w:r w:rsidRPr="00327557">
        <w:rPr>
          <w:rFonts w:ascii="Times New Roman" w:eastAsia="Arial" w:hAnsi="Times New Roman" w:cs="Times New Roman"/>
          <w:spacing w:val="-3"/>
          <w:sz w:val="20"/>
          <w:szCs w:val="20"/>
        </w:rPr>
        <w:t xml:space="preserve"> </w:t>
      </w:r>
      <w:r w:rsidRPr="00327557">
        <w:rPr>
          <w:rFonts w:ascii="Times New Roman" w:eastAsia="Arial" w:hAnsi="Times New Roman" w:cs="Times New Roman"/>
          <w:spacing w:val="2"/>
          <w:sz w:val="20"/>
          <w:szCs w:val="20"/>
        </w:rPr>
        <w:t>h</w:t>
      </w:r>
      <w:r w:rsidRPr="00327557">
        <w:rPr>
          <w:rFonts w:ascii="Times New Roman" w:eastAsia="Arial" w:hAnsi="Times New Roman" w:cs="Times New Roman"/>
          <w:sz w:val="20"/>
          <w:szCs w:val="20"/>
        </w:rPr>
        <w:t>a</w:t>
      </w:r>
      <w:r w:rsidRPr="00327557">
        <w:rPr>
          <w:rFonts w:ascii="Times New Roman" w:eastAsia="Arial" w:hAnsi="Times New Roman" w:cs="Times New Roman"/>
          <w:spacing w:val="1"/>
          <w:sz w:val="20"/>
          <w:szCs w:val="20"/>
        </w:rPr>
        <w:t>ll</w:t>
      </w:r>
      <w:r w:rsidRPr="00327557">
        <w:rPr>
          <w:rFonts w:ascii="Times New Roman" w:eastAsia="Arial" w:hAnsi="Times New Roman" w:cs="Times New Roman"/>
          <w:spacing w:val="-2"/>
          <w:sz w:val="20"/>
          <w:szCs w:val="20"/>
        </w:rPr>
        <w:t>w</w:t>
      </w:r>
      <w:r w:rsidRPr="00327557">
        <w:rPr>
          <w:rFonts w:ascii="Times New Roman" w:eastAsia="Arial" w:hAnsi="Times New Roman" w:cs="Times New Roman"/>
          <w:spacing w:val="4"/>
          <w:sz w:val="20"/>
          <w:szCs w:val="20"/>
        </w:rPr>
        <w:t>a</w:t>
      </w:r>
      <w:r w:rsidRPr="00327557">
        <w:rPr>
          <w:rFonts w:ascii="Times New Roman" w:eastAsia="Arial" w:hAnsi="Times New Roman" w:cs="Times New Roman"/>
          <w:spacing w:val="-6"/>
          <w:sz w:val="20"/>
          <w:szCs w:val="20"/>
        </w:rPr>
        <w:t>y</w:t>
      </w:r>
      <w:r w:rsidRPr="00327557">
        <w:rPr>
          <w:rFonts w:ascii="Times New Roman" w:eastAsia="Arial" w:hAnsi="Times New Roman" w:cs="Times New Roman"/>
          <w:spacing w:val="4"/>
          <w:sz w:val="20"/>
          <w:szCs w:val="20"/>
        </w:rPr>
        <w:t>s</w:t>
      </w:r>
      <w:r w:rsidRPr="00327557">
        <w:rPr>
          <w:rFonts w:ascii="Times New Roman" w:eastAsia="Arial" w:hAnsi="Times New Roman" w:cs="Times New Roman"/>
          <w:sz w:val="20"/>
          <w:szCs w:val="20"/>
        </w:rPr>
        <w:t>,</w:t>
      </w:r>
      <w:r w:rsidRPr="00327557">
        <w:rPr>
          <w:rFonts w:ascii="Times New Roman" w:eastAsia="Arial" w:hAnsi="Times New Roman" w:cs="Times New Roman"/>
          <w:spacing w:val="-9"/>
          <w:sz w:val="20"/>
          <w:szCs w:val="20"/>
        </w:rPr>
        <w:t xml:space="preserve"> </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e</w:t>
      </w:r>
      <w:r w:rsidRPr="00327557">
        <w:rPr>
          <w:rFonts w:ascii="Times New Roman" w:eastAsia="Arial" w:hAnsi="Times New Roman" w:cs="Times New Roman"/>
          <w:spacing w:val="1"/>
          <w:sz w:val="20"/>
          <w:szCs w:val="20"/>
        </w:rPr>
        <w:t>s</w:t>
      </w:r>
      <w:r w:rsidRPr="00327557">
        <w:rPr>
          <w:rFonts w:ascii="Times New Roman" w:eastAsia="Arial" w:hAnsi="Times New Roman" w:cs="Times New Roman"/>
          <w:sz w:val="20"/>
          <w:szCs w:val="20"/>
        </w:rPr>
        <w:t>t</w:t>
      </w:r>
      <w:r w:rsidRPr="00327557">
        <w:rPr>
          <w:rFonts w:ascii="Times New Roman" w:eastAsia="Arial" w:hAnsi="Times New Roman" w:cs="Times New Roman"/>
          <w:spacing w:val="1"/>
          <w:sz w:val="20"/>
          <w:szCs w:val="20"/>
        </w:rPr>
        <w:t>r</w:t>
      </w:r>
      <w:r w:rsidRPr="00327557">
        <w:rPr>
          <w:rFonts w:ascii="Times New Roman" w:eastAsia="Arial" w:hAnsi="Times New Roman" w:cs="Times New Roman"/>
          <w:sz w:val="20"/>
          <w:szCs w:val="20"/>
        </w:rPr>
        <w:t>oo</w:t>
      </w:r>
      <w:r w:rsidRPr="00327557">
        <w:rPr>
          <w:rFonts w:ascii="Times New Roman" w:eastAsia="Arial" w:hAnsi="Times New Roman" w:cs="Times New Roman"/>
          <w:spacing w:val="4"/>
          <w:sz w:val="20"/>
          <w:szCs w:val="20"/>
        </w:rPr>
        <w:t>m</w:t>
      </w:r>
      <w:r w:rsidRPr="00327557">
        <w:rPr>
          <w:rFonts w:ascii="Times New Roman" w:eastAsia="Arial" w:hAnsi="Times New Roman" w:cs="Times New Roman"/>
          <w:sz w:val="20"/>
          <w:szCs w:val="20"/>
        </w:rPr>
        <w:t>s</w:t>
      </w:r>
      <w:r w:rsidRPr="00327557">
        <w:rPr>
          <w:rFonts w:ascii="Times New Roman" w:eastAsia="Arial" w:hAnsi="Times New Roman" w:cs="Times New Roman"/>
          <w:spacing w:val="-11"/>
          <w:sz w:val="20"/>
          <w:szCs w:val="20"/>
        </w:rPr>
        <w:t xml:space="preserve"> </w:t>
      </w:r>
      <w:r w:rsidRPr="00327557">
        <w:rPr>
          <w:rFonts w:ascii="Times New Roman" w:eastAsia="Arial" w:hAnsi="Times New Roman" w:cs="Times New Roman"/>
          <w:sz w:val="20"/>
          <w:szCs w:val="20"/>
        </w:rPr>
        <w:t>and ent</w:t>
      </w:r>
      <w:r w:rsidRPr="00327557">
        <w:rPr>
          <w:rFonts w:ascii="Times New Roman" w:eastAsia="Arial" w:hAnsi="Times New Roman" w:cs="Times New Roman"/>
          <w:spacing w:val="3"/>
          <w:sz w:val="20"/>
          <w:szCs w:val="20"/>
        </w:rPr>
        <w:t>r</w:t>
      </w:r>
      <w:r w:rsidRPr="00327557">
        <w:rPr>
          <w:rFonts w:ascii="Times New Roman" w:eastAsia="Arial" w:hAnsi="Times New Roman" w:cs="Times New Roman"/>
          <w:spacing w:val="-4"/>
          <w:sz w:val="20"/>
          <w:szCs w:val="20"/>
        </w:rPr>
        <w:t>y</w:t>
      </w:r>
      <w:r w:rsidRPr="00327557">
        <w:rPr>
          <w:rFonts w:ascii="Times New Roman" w:eastAsia="Arial" w:hAnsi="Times New Roman" w:cs="Times New Roman"/>
          <w:sz w:val="20"/>
          <w:szCs w:val="20"/>
        </w:rPr>
        <w:t>w</w:t>
      </w:r>
      <w:r w:rsidRPr="00327557">
        <w:rPr>
          <w:rFonts w:ascii="Times New Roman" w:eastAsia="Arial" w:hAnsi="Times New Roman" w:cs="Times New Roman"/>
          <w:spacing w:val="4"/>
          <w:sz w:val="20"/>
          <w:szCs w:val="20"/>
        </w:rPr>
        <w:t>a</w:t>
      </w:r>
      <w:r w:rsidRPr="00327557">
        <w:rPr>
          <w:rFonts w:ascii="Times New Roman" w:eastAsia="Arial" w:hAnsi="Times New Roman" w:cs="Times New Roman"/>
          <w:spacing w:val="-4"/>
          <w:sz w:val="20"/>
          <w:szCs w:val="20"/>
        </w:rPr>
        <w:t>y</w:t>
      </w:r>
      <w:r w:rsidRPr="00327557">
        <w:rPr>
          <w:rFonts w:ascii="Times New Roman" w:eastAsia="Arial" w:hAnsi="Times New Roman" w:cs="Times New Roman"/>
          <w:spacing w:val="1"/>
          <w:sz w:val="20"/>
          <w:szCs w:val="20"/>
        </w:rPr>
        <w:t>s</w:t>
      </w:r>
      <w:r w:rsidRPr="00327557">
        <w:rPr>
          <w:rFonts w:ascii="Times New Roman" w:hAnsi="Times New Roman" w:cs="Times New Roman"/>
          <w:sz w:val="20"/>
          <w:szCs w:val="20"/>
        </w:rPr>
        <w:t>.</w:t>
      </w:r>
      <w:r w:rsidR="00805653" w:rsidRPr="00327557">
        <w:rPr>
          <w:rFonts w:ascii="Times New Roman" w:hAnsi="Times New Roman" w:cs="Times New Roman"/>
          <w:sz w:val="20"/>
          <w:szCs w:val="20"/>
        </w:rPr>
        <w:t xml:space="preserve"> Caution signs must be displayed immediately and as long </w:t>
      </w:r>
      <w:r w:rsidR="00592F03" w:rsidRPr="00327557">
        <w:rPr>
          <w:rFonts w:ascii="Times New Roman" w:hAnsi="Times New Roman" w:cs="Times New Roman"/>
          <w:sz w:val="20"/>
          <w:szCs w:val="20"/>
        </w:rPr>
        <w:t>a</w:t>
      </w:r>
      <w:r w:rsidR="00805653" w:rsidRPr="00327557">
        <w:rPr>
          <w:rFonts w:ascii="Times New Roman" w:hAnsi="Times New Roman" w:cs="Times New Roman"/>
          <w:sz w:val="20"/>
          <w:szCs w:val="20"/>
        </w:rPr>
        <w:t>s needed.</w:t>
      </w:r>
    </w:p>
    <w:p w:rsidR="001B4951" w:rsidRPr="00327557" w:rsidRDefault="001B4951" w:rsidP="00DC4CE1">
      <w:pPr>
        <w:pStyle w:val="ListParagraph"/>
        <w:widowControl w:val="0"/>
        <w:numPr>
          <w:ilvl w:val="2"/>
          <w:numId w:val="16"/>
        </w:numPr>
        <w:tabs>
          <w:tab w:val="num" w:pos="1872"/>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Work Day </w:t>
      </w:r>
      <w:r w:rsidR="00F125F6" w:rsidRPr="00327557">
        <w:rPr>
          <w:rFonts w:ascii="Times New Roman" w:hAnsi="Times New Roman" w:cs="Times New Roman"/>
          <w:sz w:val="20"/>
          <w:szCs w:val="20"/>
        </w:rPr>
        <w:t xml:space="preserve">(Daily) </w:t>
      </w:r>
      <w:r w:rsidRPr="00327557">
        <w:rPr>
          <w:rFonts w:ascii="Times New Roman" w:hAnsi="Times New Roman" w:cs="Times New Roman"/>
          <w:sz w:val="20"/>
          <w:szCs w:val="20"/>
        </w:rPr>
        <w:t>Trash Pick-Up and Removal:</w:t>
      </w:r>
    </w:p>
    <w:p w:rsidR="001B4951" w:rsidRPr="00327557" w:rsidRDefault="001B495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will empty </w:t>
      </w:r>
      <w:r w:rsidR="00ED0A5E" w:rsidRPr="00327557">
        <w:rPr>
          <w:rFonts w:ascii="Times New Roman" w:hAnsi="Times New Roman" w:cs="Times New Roman"/>
          <w:sz w:val="20"/>
          <w:szCs w:val="20"/>
        </w:rPr>
        <w:t xml:space="preserve">and clean </w:t>
      </w:r>
      <w:r w:rsidRPr="00327557">
        <w:rPr>
          <w:rFonts w:ascii="Times New Roman" w:hAnsi="Times New Roman" w:cs="Times New Roman"/>
          <w:sz w:val="20"/>
          <w:szCs w:val="20"/>
        </w:rPr>
        <w:t xml:space="preserve">all </w:t>
      </w:r>
      <w:r w:rsidR="005E7FE1" w:rsidRPr="00327557">
        <w:rPr>
          <w:rFonts w:ascii="Times New Roman" w:hAnsi="Times New Roman" w:cs="Times New Roman"/>
          <w:sz w:val="20"/>
          <w:szCs w:val="20"/>
        </w:rPr>
        <w:t>interior an</w:t>
      </w:r>
      <w:r w:rsidR="00F30747" w:rsidRPr="00327557">
        <w:rPr>
          <w:rFonts w:ascii="Times New Roman" w:hAnsi="Times New Roman" w:cs="Times New Roman"/>
          <w:sz w:val="20"/>
          <w:szCs w:val="20"/>
        </w:rPr>
        <w:t>d</w:t>
      </w:r>
      <w:r w:rsidR="005E7FE1" w:rsidRPr="00327557">
        <w:rPr>
          <w:rFonts w:ascii="Times New Roman" w:hAnsi="Times New Roman" w:cs="Times New Roman"/>
          <w:sz w:val="20"/>
          <w:szCs w:val="20"/>
        </w:rPr>
        <w:t xml:space="preserve"> exterior </w:t>
      </w:r>
      <w:r w:rsidRPr="00327557">
        <w:rPr>
          <w:rFonts w:ascii="Times New Roman" w:hAnsi="Times New Roman" w:cs="Times New Roman"/>
          <w:sz w:val="20"/>
          <w:szCs w:val="20"/>
        </w:rPr>
        <w:t>waste receptacles (including wastebaskets, trashcans, boxes if labeled “trash”, recycle</w:t>
      </w:r>
      <w:r w:rsidR="00ED0A5E" w:rsidRPr="00327557">
        <w:rPr>
          <w:rFonts w:ascii="Times New Roman" w:hAnsi="Times New Roman" w:cs="Times New Roman"/>
          <w:sz w:val="20"/>
          <w:szCs w:val="20"/>
        </w:rPr>
        <w:t>, ash urns</w:t>
      </w:r>
      <w:r w:rsidRPr="00327557">
        <w:rPr>
          <w:rFonts w:ascii="Times New Roman" w:hAnsi="Times New Roman" w:cs="Times New Roman"/>
          <w:sz w:val="20"/>
          <w:szCs w:val="20"/>
        </w:rPr>
        <w:t xml:space="preserve"> etc.). </w:t>
      </w:r>
      <w:r w:rsidR="00F30747" w:rsidRPr="00327557">
        <w:rPr>
          <w:rFonts w:ascii="Times New Roman" w:hAnsi="Times New Roman" w:cs="Times New Roman"/>
          <w:sz w:val="20"/>
          <w:szCs w:val="20"/>
        </w:rPr>
        <w:t xml:space="preserve">Exterior waste receptacles </w:t>
      </w:r>
      <w:r w:rsidR="003602C1" w:rsidRPr="00327557">
        <w:rPr>
          <w:rFonts w:ascii="Times New Roman" w:hAnsi="Times New Roman" w:cs="Times New Roman"/>
          <w:sz w:val="20"/>
          <w:szCs w:val="20"/>
        </w:rPr>
        <w:t>must be emptied by 6:30 pm daily and as needed through-out the day. In Staff areas, a</w:t>
      </w:r>
      <w:r w:rsidRPr="00327557">
        <w:rPr>
          <w:rFonts w:ascii="Times New Roman" w:hAnsi="Times New Roman" w:cs="Times New Roman"/>
          <w:sz w:val="20"/>
          <w:szCs w:val="20"/>
        </w:rPr>
        <w:t xml:space="preserve">ny item or items </w:t>
      </w:r>
      <w:r w:rsidR="003602C1" w:rsidRPr="00327557">
        <w:rPr>
          <w:rFonts w:ascii="Times New Roman" w:hAnsi="Times New Roman" w:cs="Times New Roman"/>
          <w:sz w:val="20"/>
          <w:szCs w:val="20"/>
        </w:rPr>
        <w:t>ne</w:t>
      </w:r>
      <w:r w:rsidR="00365C87" w:rsidRPr="00327557">
        <w:rPr>
          <w:rFonts w:ascii="Times New Roman" w:hAnsi="Times New Roman" w:cs="Times New Roman"/>
          <w:sz w:val="20"/>
          <w:szCs w:val="20"/>
        </w:rPr>
        <w:t>ar</w:t>
      </w:r>
      <w:r w:rsidR="003602C1" w:rsidRPr="00327557">
        <w:rPr>
          <w:rFonts w:ascii="Times New Roman" w:hAnsi="Times New Roman" w:cs="Times New Roman"/>
          <w:sz w:val="20"/>
          <w:szCs w:val="20"/>
        </w:rPr>
        <w:t xml:space="preserve"> </w:t>
      </w:r>
      <w:r w:rsidRPr="00327557">
        <w:rPr>
          <w:rFonts w:ascii="Times New Roman" w:hAnsi="Times New Roman" w:cs="Times New Roman"/>
          <w:sz w:val="20"/>
          <w:szCs w:val="20"/>
        </w:rPr>
        <w:t xml:space="preserve">waste receptacles are not to be removed if not labeled. Newspapers are not to be discarded unless found in a trashcan; and </w:t>
      </w:r>
    </w:p>
    <w:p w:rsidR="004C3560" w:rsidRPr="00327557" w:rsidRDefault="004C3560"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will place all </w:t>
      </w:r>
      <w:r w:rsidR="005E7FE1" w:rsidRPr="00327557">
        <w:rPr>
          <w:rFonts w:ascii="Times New Roman" w:hAnsi="Times New Roman" w:cs="Times New Roman"/>
          <w:sz w:val="20"/>
          <w:szCs w:val="20"/>
        </w:rPr>
        <w:t xml:space="preserve">materials in </w:t>
      </w:r>
      <w:r w:rsidRPr="00327557">
        <w:rPr>
          <w:rFonts w:ascii="Times New Roman" w:hAnsi="Times New Roman" w:cs="Times New Roman"/>
          <w:sz w:val="20"/>
          <w:szCs w:val="20"/>
        </w:rPr>
        <w:t xml:space="preserve">recycled labeled receptacles in recycle labeled dumpsters. Trash and recycled receptacle materials </w:t>
      </w:r>
      <w:r w:rsidR="007E27BA" w:rsidRPr="00327557">
        <w:rPr>
          <w:rFonts w:ascii="Times New Roman" w:hAnsi="Times New Roman" w:cs="Times New Roman"/>
          <w:sz w:val="20"/>
          <w:szCs w:val="20"/>
        </w:rPr>
        <w:t>will not</w:t>
      </w:r>
      <w:r w:rsidRPr="00327557">
        <w:rPr>
          <w:rFonts w:ascii="Times New Roman" w:hAnsi="Times New Roman" w:cs="Times New Roman"/>
          <w:sz w:val="20"/>
          <w:szCs w:val="20"/>
        </w:rPr>
        <w:t xml:space="preserve"> be combined</w:t>
      </w:r>
      <w:r w:rsidR="005E7FE1" w:rsidRPr="00327557">
        <w:rPr>
          <w:rFonts w:ascii="Times New Roman" w:hAnsi="Times New Roman" w:cs="Times New Roman"/>
          <w:sz w:val="20"/>
          <w:szCs w:val="20"/>
        </w:rPr>
        <w:t xml:space="preserve"> in</w:t>
      </w:r>
      <w:r w:rsidRPr="00327557">
        <w:rPr>
          <w:rFonts w:ascii="Times New Roman" w:hAnsi="Times New Roman" w:cs="Times New Roman"/>
          <w:sz w:val="20"/>
          <w:szCs w:val="20"/>
        </w:rPr>
        <w:t xml:space="preserve"> dumpsters.</w:t>
      </w:r>
    </w:p>
    <w:p w:rsidR="001B4951" w:rsidRPr="00327557" w:rsidRDefault="001B495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ensure all waste receptacles are maintained in a clean and odor-free condition. Clean plastic liners are required; and</w:t>
      </w:r>
    </w:p>
    <w:p w:rsidR="001B4951" w:rsidRPr="00327557" w:rsidRDefault="001B495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remove all trash, recyclable material, and waste to a central location (e.g. dumpster) for disposal; and</w:t>
      </w:r>
    </w:p>
    <w:p w:rsidR="001B4951" w:rsidRPr="00327557" w:rsidRDefault="001B495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If in doubt, Contractor will set aside material and ask for direction from the Court designated contacts or the Court’s Project Manager.</w:t>
      </w:r>
    </w:p>
    <w:p w:rsidR="00131772" w:rsidRPr="00327557" w:rsidRDefault="0043615A"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Work Day</w:t>
      </w:r>
      <w:r w:rsidR="008A44E7" w:rsidRPr="00327557">
        <w:rPr>
          <w:rFonts w:ascii="Times New Roman" w:hAnsi="Times New Roman" w:cs="Times New Roman"/>
          <w:sz w:val="20"/>
          <w:szCs w:val="20"/>
        </w:rPr>
        <w:t xml:space="preserve"> </w:t>
      </w:r>
      <w:r w:rsidR="00F125F6" w:rsidRPr="00327557">
        <w:rPr>
          <w:rFonts w:ascii="Times New Roman" w:hAnsi="Times New Roman" w:cs="Times New Roman"/>
          <w:sz w:val="20"/>
          <w:szCs w:val="20"/>
        </w:rPr>
        <w:t xml:space="preserve">(Daily) </w:t>
      </w:r>
      <w:r w:rsidR="008A44E7" w:rsidRPr="00327557">
        <w:rPr>
          <w:rFonts w:ascii="Times New Roman" w:hAnsi="Times New Roman" w:cs="Times New Roman"/>
          <w:sz w:val="20"/>
          <w:szCs w:val="20"/>
        </w:rPr>
        <w:t>Cleaning Requirements For Restrooms:</w:t>
      </w:r>
    </w:p>
    <w:p w:rsidR="00131772"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lastRenderedPageBreak/>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clean all commodes, urinals, lavatories, bathtubs, shower areas, etc. with a germicidal detergent.</w:t>
      </w:r>
      <w:r w:rsidR="00390B1D" w:rsidRPr="00327557">
        <w:rPr>
          <w:rFonts w:ascii="Times New Roman" w:hAnsi="Times New Roman" w:cs="Times New Roman"/>
          <w:sz w:val="20"/>
          <w:szCs w:val="20"/>
        </w:rPr>
        <w:t xml:space="preserve"> </w:t>
      </w:r>
      <w:r w:rsidR="008A44E7" w:rsidRPr="00327557">
        <w:rPr>
          <w:rFonts w:ascii="Times New Roman" w:hAnsi="Times New Roman" w:cs="Times New Roman"/>
          <w:sz w:val="20"/>
          <w:szCs w:val="20"/>
        </w:rPr>
        <w:t>Deodo</w:t>
      </w:r>
      <w:r w:rsidR="003F2FBF" w:rsidRPr="00327557">
        <w:rPr>
          <w:rFonts w:ascii="Times New Roman" w:hAnsi="Times New Roman" w:cs="Times New Roman"/>
          <w:sz w:val="20"/>
          <w:szCs w:val="20"/>
        </w:rPr>
        <w:t>rant tablets are not to be used; and</w:t>
      </w:r>
    </w:p>
    <w:p w:rsidR="00131772"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remove</w:t>
      </w:r>
      <w:r w:rsidR="00390B1D" w:rsidRPr="00327557">
        <w:rPr>
          <w:rFonts w:ascii="Times New Roman" w:hAnsi="Times New Roman" w:cs="Times New Roman"/>
          <w:sz w:val="20"/>
          <w:szCs w:val="20"/>
        </w:rPr>
        <w:t xml:space="preserve"> </w:t>
      </w:r>
      <w:r w:rsidR="008A44E7" w:rsidRPr="00327557">
        <w:rPr>
          <w:rFonts w:ascii="Times New Roman" w:hAnsi="Times New Roman" w:cs="Times New Roman"/>
          <w:sz w:val="20"/>
          <w:szCs w:val="20"/>
        </w:rPr>
        <w:t>incrustation, stains, scale, deposits, hair and build-up inside and outside of all commodes, urinals, lavatories, bathtubs, shower areas, e</w:t>
      </w:r>
      <w:r w:rsidR="003F2FBF" w:rsidRPr="00327557">
        <w:rPr>
          <w:rFonts w:ascii="Times New Roman" w:hAnsi="Times New Roman" w:cs="Times New Roman"/>
          <w:sz w:val="20"/>
          <w:szCs w:val="20"/>
        </w:rPr>
        <w:t>tc. with a germicidal detergent; and</w:t>
      </w:r>
    </w:p>
    <w:p w:rsidR="00131772" w:rsidRPr="00327557" w:rsidRDefault="004A5366"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not use h</w:t>
      </w:r>
      <w:r w:rsidR="008A44E7" w:rsidRPr="00327557">
        <w:rPr>
          <w:rFonts w:ascii="Times New Roman" w:hAnsi="Times New Roman" w:cs="Times New Roman"/>
          <w:sz w:val="20"/>
          <w:szCs w:val="20"/>
        </w:rPr>
        <w:t>ighly scented disinfectants, object</w:t>
      </w:r>
      <w:r w:rsidR="003F2FBF" w:rsidRPr="00327557">
        <w:rPr>
          <w:rFonts w:ascii="Times New Roman" w:hAnsi="Times New Roman" w:cs="Times New Roman"/>
          <w:sz w:val="20"/>
          <w:szCs w:val="20"/>
        </w:rPr>
        <w:t>ionable or odoriferous cleaners; and</w:t>
      </w:r>
    </w:p>
    <w:p w:rsidR="00131772"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rinse and polish all fixtures, faucets, mirrors, </w:t>
      </w:r>
      <w:r w:rsidR="00913F90" w:rsidRPr="00327557">
        <w:rPr>
          <w:rFonts w:ascii="Times New Roman" w:hAnsi="Times New Roman" w:cs="Times New Roman"/>
          <w:sz w:val="20"/>
          <w:szCs w:val="20"/>
        </w:rPr>
        <w:t xml:space="preserve">piping, </w:t>
      </w:r>
      <w:r w:rsidR="008A44E7" w:rsidRPr="00327557">
        <w:rPr>
          <w:rFonts w:ascii="Times New Roman" w:hAnsi="Times New Roman" w:cs="Times New Roman"/>
          <w:sz w:val="20"/>
          <w:szCs w:val="20"/>
        </w:rPr>
        <w:t>partitions, doors, walls, moldings, vents, shelves, hinges, frames, furniture, trim, baseboards, etc., in restrooms</w:t>
      </w:r>
      <w:r w:rsidR="00913F90" w:rsidRPr="00327557">
        <w:rPr>
          <w:rFonts w:ascii="Times New Roman" w:hAnsi="Times New Roman" w:cs="Times New Roman"/>
          <w:sz w:val="20"/>
          <w:szCs w:val="20"/>
        </w:rPr>
        <w:t>, showers</w:t>
      </w:r>
      <w:r w:rsidR="003F2FBF" w:rsidRPr="00327557">
        <w:rPr>
          <w:rFonts w:ascii="Times New Roman" w:hAnsi="Times New Roman" w:cs="Times New Roman"/>
          <w:sz w:val="20"/>
          <w:szCs w:val="20"/>
        </w:rPr>
        <w:t xml:space="preserve"> and adjacent lounge areas; and</w:t>
      </w:r>
    </w:p>
    <w:p w:rsidR="00131772"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install and maintain automatic </w:t>
      </w:r>
      <w:r w:rsidR="003F2FBF" w:rsidRPr="00327557">
        <w:rPr>
          <w:rFonts w:ascii="Times New Roman" w:hAnsi="Times New Roman" w:cs="Times New Roman"/>
          <w:sz w:val="20"/>
          <w:szCs w:val="20"/>
        </w:rPr>
        <w:t>air fresheners in all restrooms; and</w:t>
      </w:r>
    </w:p>
    <w:p w:rsidR="001C7B23" w:rsidRPr="00327557" w:rsidRDefault="0043615A" w:rsidP="00DC4CE1">
      <w:pPr>
        <w:pStyle w:val="ListParagraph"/>
        <w:widowControl w:val="0"/>
        <w:numPr>
          <w:ilvl w:val="3"/>
          <w:numId w:val="16"/>
        </w:numPr>
        <w:suppressAutoHyphens/>
        <w:autoSpaceDE w:val="0"/>
        <w:autoSpaceDN w:val="0"/>
        <w:adjustRightInd w:val="0"/>
        <w:spacing w:before="24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will clean the restroom </w:t>
      </w:r>
      <w:r w:rsidR="008A44E7" w:rsidRPr="00327557">
        <w:rPr>
          <w:rFonts w:ascii="Times New Roman" w:hAnsi="Times New Roman" w:cs="Times New Roman"/>
          <w:sz w:val="20"/>
          <w:szCs w:val="20"/>
        </w:rPr>
        <w:t>floor</w:t>
      </w:r>
      <w:r w:rsidRPr="00327557">
        <w:rPr>
          <w:rFonts w:ascii="Times New Roman" w:hAnsi="Times New Roman" w:cs="Times New Roman"/>
          <w:sz w:val="20"/>
          <w:szCs w:val="20"/>
        </w:rPr>
        <w:t>s,</w:t>
      </w:r>
      <w:r w:rsidR="008A44E7" w:rsidRPr="00327557">
        <w:rPr>
          <w:rFonts w:ascii="Times New Roman" w:hAnsi="Times New Roman" w:cs="Times New Roman"/>
          <w:sz w:val="20"/>
          <w:szCs w:val="20"/>
        </w:rPr>
        <w:t xml:space="preserve"> includ</w:t>
      </w:r>
      <w:r w:rsidRPr="00327557">
        <w:rPr>
          <w:rFonts w:ascii="Times New Roman" w:hAnsi="Times New Roman" w:cs="Times New Roman"/>
          <w:sz w:val="20"/>
          <w:szCs w:val="20"/>
        </w:rPr>
        <w:t>ing</w:t>
      </w:r>
      <w:r w:rsidR="008A44E7" w:rsidRPr="00327557">
        <w:rPr>
          <w:rFonts w:ascii="Times New Roman" w:hAnsi="Times New Roman" w:cs="Times New Roman"/>
          <w:sz w:val="20"/>
          <w:szCs w:val="20"/>
        </w:rPr>
        <w:t xml:space="preserve"> the following</w:t>
      </w:r>
      <w:r w:rsidR="00131772" w:rsidRPr="00327557">
        <w:rPr>
          <w:rFonts w:ascii="Times New Roman" w:hAnsi="Times New Roman" w:cs="Times New Roman"/>
          <w:sz w:val="20"/>
          <w:szCs w:val="20"/>
        </w:rPr>
        <w:t>:</w:t>
      </w:r>
    </w:p>
    <w:p w:rsidR="001C7B23" w:rsidRPr="00327557" w:rsidRDefault="00707141" w:rsidP="00DC4CE1">
      <w:pPr>
        <w:pStyle w:val="ListParagraph"/>
        <w:widowControl w:val="0"/>
        <w:numPr>
          <w:ilvl w:val="4"/>
          <w:numId w:val="16"/>
        </w:numPr>
        <w:suppressAutoHyphens/>
        <w:autoSpaceDE w:val="0"/>
        <w:autoSpaceDN w:val="0"/>
        <w:adjustRightInd w:val="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sweep floors to remov</w:t>
      </w:r>
      <w:r w:rsidR="004964AD" w:rsidRPr="00327557">
        <w:rPr>
          <w:rFonts w:ascii="Times New Roman" w:hAnsi="Times New Roman" w:cs="Times New Roman"/>
          <w:sz w:val="20"/>
          <w:szCs w:val="20"/>
        </w:rPr>
        <w:t>e loose dirt and other material</w:t>
      </w:r>
      <w:r w:rsidR="00AE7A0C" w:rsidRPr="00327557">
        <w:rPr>
          <w:rFonts w:ascii="Times New Roman" w:hAnsi="Times New Roman" w:cs="Times New Roman"/>
          <w:sz w:val="20"/>
          <w:szCs w:val="20"/>
        </w:rPr>
        <w:t>.</w:t>
      </w:r>
    </w:p>
    <w:p w:rsidR="001C7B23" w:rsidRPr="00327557" w:rsidRDefault="00707141" w:rsidP="00DC4CE1">
      <w:pPr>
        <w:pStyle w:val="ListParagraph"/>
        <w:widowControl w:val="0"/>
        <w:numPr>
          <w:ilvl w:val="4"/>
          <w:numId w:val="16"/>
        </w:numPr>
        <w:suppressAutoHyphens/>
        <w:autoSpaceDE w:val="0"/>
        <w:autoSpaceDN w:val="0"/>
        <w:adjustRightInd w:val="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damp/wet mop all tile and linoleum floors using a germicidal det</w:t>
      </w:r>
      <w:r w:rsidR="004964AD" w:rsidRPr="00327557">
        <w:rPr>
          <w:rFonts w:ascii="Times New Roman" w:hAnsi="Times New Roman" w:cs="Times New Roman"/>
          <w:sz w:val="20"/>
          <w:szCs w:val="20"/>
        </w:rPr>
        <w:t>ergent solution</w:t>
      </w:r>
      <w:r w:rsidR="00AE7A0C" w:rsidRPr="00327557">
        <w:rPr>
          <w:rFonts w:ascii="Times New Roman" w:hAnsi="Times New Roman" w:cs="Times New Roman"/>
          <w:sz w:val="20"/>
          <w:szCs w:val="20"/>
        </w:rPr>
        <w:t>.</w:t>
      </w:r>
    </w:p>
    <w:p w:rsidR="001C7B23" w:rsidRPr="00327557" w:rsidRDefault="00707141" w:rsidP="00DC4CE1">
      <w:pPr>
        <w:pStyle w:val="ListParagraph"/>
        <w:widowControl w:val="0"/>
        <w:numPr>
          <w:ilvl w:val="4"/>
          <w:numId w:val="16"/>
        </w:numPr>
        <w:suppressAutoHyphens/>
        <w:autoSpaceDE w:val="0"/>
        <w:autoSpaceDN w:val="0"/>
        <w:adjustRightInd w:val="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4964AD" w:rsidRPr="00327557">
        <w:rPr>
          <w:rFonts w:ascii="Times New Roman" w:hAnsi="Times New Roman" w:cs="Times New Roman"/>
          <w:sz w:val="20"/>
          <w:szCs w:val="20"/>
        </w:rPr>
        <w:t xml:space="preserve"> clean all baseboards as needed</w:t>
      </w:r>
      <w:r w:rsidR="00AE7A0C" w:rsidRPr="00327557">
        <w:rPr>
          <w:rFonts w:ascii="Times New Roman" w:hAnsi="Times New Roman" w:cs="Times New Roman"/>
          <w:sz w:val="20"/>
          <w:szCs w:val="20"/>
        </w:rPr>
        <w:t>.</w:t>
      </w:r>
    </w:p>
    <w:p w:rsidR="005E7FE1" w:rsidRPr="00327557" w:rsidRDefault="005E7FE1" w:rsidP="00DC4CE1">
      <w:pPr>
        <w:pStyle w:val="ListParagraph"/>
        <w:widowControl w:val="0"/>
        <w:numPr>
          <w:ilvl w:val="4"/>
          <w:numId w:val="16"/>
        </w:numPr>
        <w:suppressAutoHyphens/>
        <w:autoSpaceDE w:val="0"/>
        <w:autoSpaceDN w:val="0"/>
        <w:adjustRightInd w:val="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will clean tile grout to maintain a clean appearance. </w:t>
      </w:r>
    </w:p>
    <w:p w:rsidR="001C7B23" w:rsidRPr="00327557" w:rsidRDefault="00707141" w:rsidP="00DC4CE1">
      <w:pPr>
        <w:pStyle w:val="ListParagraph"/>
        <w:widowControl w:val="0"/>
        <w:numPr>
          <w:ilvl w:val="4"/>
          <w:numId w:val="16"/>
        </w:numPr>
        <w:suppressAutoHyphens/>
        <w:autoSpaceDE w:val="0"/>
        <w:autoSpaceDN w:val="0"/>
        <w:adjustRightInd w:val="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spray buff all tile and linoleum flo</w:t>
      </w:r>
      <w:r w:rsidR="004964AD" w:rsidRPr="00327557">
        <w:rPr>
          <w:rFonts w:ascii="Times New Roman" w:hAnsi="Times New Roman" w:cs="Times New Roman"/>
          <w:sz w:val="20"/>
          <w:szCs w:val="20"/>
        </w:rPr>
        <w:t>ors to high luster shine weekly</w:t>
      </w:r>
      <w:r w:rsidR="00AE7A0C" w:rsidRPr="00327557">
        <w:rPr>
          <w:rFonts w:ascii="Times New Roman" w:hAnsi="Times New Roman" w:cs="Times New Roman"/>
          <w:sz w:val="20"/>
          <w:szCs w:val="20"/>
        </w:rPr>
        <w:t>.</w:t>
      </w:r>
    </w:p>
    <w:p w:rsidR="0023320F" w:rsidRPr="00327557" w:rsidRDefault="00707141" w:rsidP="00DC4CE1">
      <w:pPr>
        <w:pStyle w:val="ListParagraph"/>
        <w:widowControl w:val="0"/>
        <w:numPr>
          <w:ilvl w:val="4"/>
          <w:numId w:val="16"/>
        </w:numPr>
        <w:suppressAutoHyphens/>
        <w:autoSpaceDE w:val="0"/>
        <w:autoSpaceDN w:val="0"/>
        <w:adjustRightInd w:val="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maintain at all times, floors in such a manner as </w:t>
      </w:r>
      <w:r w:rsidR="003F2FBF" w:rsidRPr="00327557">
        <w:rPr>
          <w:rFonts w:ascii="Times New Roman" w:hAnsi="Times New Roman" w:cs="Times New Roman"/>
          <w:sz w:val="20"/>
          <w:szCs w:val="20"/>
        </w:rPr>
        <w:t>to promote longevity and safety; and</w:t>
      </w:r>
    </w:p>
    <w:p w:rsidR="003602C1" w:rsidRPr="00327557" w:rsidRDefault="003602C1" w:rsidP="00DC4CE1">
      <w:pPr>
        <w:pStyle w:val="ListParagraph"/>
        <w:widowControl w:val="0"/>
        <w:numPr>
          <w:ilvl w:val="4"/>
          <w:numId w:val="16"/>
        </w:numPr>
        <w:suppressAutoHyphens/>
        <w:autoSpaceDE w:val="0"/>
        <w:autoSpaceDN w:val="0"/>
        <w:adjustRightInd w:val="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remove water deposits from stone counter tops and maintain a high luster shine</w:t>
      </w:r>
      <w:r w:rsidR="00DC4CE1">
        <w:rPr>
          <w:rFonts w:ascii="Times New Roman" w:hAnsi="Times New Roman" w:cs="Times New Roman"/>
          <w:sz w:val="20"/>
          <w:szCs w:val="20"/>
        </w:rPr>
        <w:t>.</w:t>
      </w:r>
    </w:p>
    <w:p w:rsidR="00D07F72" w:rsidRPr="00327557" w:rsidRDefault="00707141" w:rsidP="00DC4CE1">
      <w:pPr>
        <w:pStyle w:val="ListParagraph"/>
        <w:widowControl w:val="0"/>
        <w:numPr>
          <w:ilvl w:val="3"/>
          <w:numId w:val="16"/>
        </w:numPr>
        <w:tabs>
          <w:tab w:val="left" w:pos="-1980"/>
        </w:tabs>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empty all waste receptacles</w:t>
      </w:r>
      <w:r w:rsidR="006B6F1E" w:rsidRPr="00327557">
        <w:rPr>
          <w:rFonts w:ascii="Times New Roman" w:hAnsi="Times New Roman" w:cs="Times New Roman"/>
          <w:sz w:val="20"/>
          <w:szCs w:val="20"/>
        </w:rPr>
        <w:t xml:space="preserve"> as needed</w:t>
      </w:r>
      <w:r w:rsidR="008A44E7" w:rsidRPr="00327557">
        <w:rPr>
          <w:rFonts w:ascii="Times New Roman" w:hAnsi="Times New Roman" w:cs="Times New Roman"/>
          <w:sz w:val="20"/>
          <w:szCs w:val="20"/>
        </w:rPr>
        <w:t>.</w:t>
      </w:r>
    </w:p>
    <w:p w:rsidR="00C33D17" w:rsidRPr="00327557" w:rsidRDefault="00B5356B"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eastAsia="Arial" w:hAnsi="Times New Roman" w:cs="Times New Roman"/>
          <w:spacing w:val="3"/>
          <w:sz w:val="20"/>
          <w:szCs w:val="20"/>
        </w:rPr>
        <w:t>P</w:t>
      </w:r>
      <w:r w:rsidR="00C33D17" w:rsidRPr="00327557">
        <w:rPr>
          <w:rFonts w:ascii="Times New Roman" w:eastAsia="Arial" w:hAnsi="Times New Roman" w:cs="Times New Roman"/>
          <w:spacing w:val="3"/>
          <w:sz w:val="20"/>
          <w:szCs w:val="20"/>
        </w:rPr>
        <w:t>ublic and staff r</w:t>
      </w:r>
      <w:r w:rsidR="00C33D17" w:rsidRPr="00327557">
        <w:rPr>
          <w:rFonts w:ascii="Times New Roman" w:eastAsia="Arial" w:hAnsi="Times New Roman" w:cs="Times New Roman"/>
          <w:sz w:val="20"/>
          <w:szCs w:val="20"/>
        </w:rPr>
        <w:t>e</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z w:val="20"/>
          <w:szCs w:val="20"/>
        </w:rPr>
        <w:t>t</w:t>
      </w:r>
      <w:r w:rsidR="00C33D17" w:rsidRPr="00327557">
        <w:rPr>
          <w:rFonts w:ascii="Times New Roman" w:eastAsia="Arial" w:hAnsi="Times New Roman" w:cs="Times New Roman"/>
          <w:spacing w:val="1"/>
          <w:sz w:val="20"/>
          <w:szCs w:val="20"/>
        </w:rPr>
        <w:t>r</w:t>
      </w:r>
      <w:r w:rsidR="00C33D17" w:rsidRPr="00327557">
        <w:rPr>
          <w:rFonts w:ascii="Times New Roman" w:eastAsia="Arial" w:hAnsi="Times New Roman" w:cs="Times New Roman"/>
          <w:sz w:val="20"/>
          <w:szCs w:val="20"/>
        </w:rPr>
        <w:t>oo</w:t>
      </w:r>
      <w:r w:rsidR="00C33D17" w:rsidRPr="00327557">
        <w:rPr>
          <w:rFonts w:ascii="Times New Roman" w:eastAsia="Arial" w:hAnsi="Times New Roman" w:cs="Times New Roman"/>
          <w:spacing w:val="4"/>
          <w:sz w:val="20"/>
          <w:szCs w:val="20"/>
        </w:rPr>
        <w:t>m</w:t>
      </w:r>
      <w:r w:rsidR="00C33D17" w:rsidRPr="00327557">
        <w:rPr>
          <w:rFonts w:ascii="Times New Roman" w:eastAsia="Arial" w:hAnsi="Times New Roman" w:cs="Times New Roman"/>
          <w:sz w:val="20"/>
          <w:szCs w:val="20"/>
        </w:rPr>
        <w:t>s</w:t>
      </w:r>
      <w:r w:rsidR="00C33D17" w:rsidRPr="00327557">
        <w:rPr>
          <w:rFonts w:ascii="Times New Roman" w:eastAsia="Arial" w:hAnsi="Times New Roman" w:cs="Times New Roman"/>
          <w:spacing w:val="-9"/>
          <w:sz w:val="20"/>
          <w:szCs w:val="20"/>
        </w:rPr>
        <w:t xml:space="preserve"> w</w:t>
      </w:r>
      <w:r w:rsidR="00C33D17" w:rsidRPr="00327557">
        <w:rPr>
          <w:rFonts w:ascii="Times New Roman" w:eastAsia="Arial" w:hAnsi="Times New Roman" w:cs="Times New Roman"/>
          <w:spacing w:val="-1"/>
          <w:sz w:val="20"/>
          <w:szCs w:val="20"/>
        </w:rPr>
        <w:t>i</w:t>
      </w:r>
      <w:r w:rsidR="00C33D17" w:rsidRPr="00327557">
        <w:rPr>
          <w:rFonts w:ascii="Times New Roman" w:eastAsia="Arial" w:hAnsi="Times New Roman" w:cs="Times New Roman"/>
          <w:spacing w:val="1"/>
          <w:sz w:val="20"/>
          <w:szCs w:val="20"/>
        </w:rPr>
        <w:t>l</w:t>
      </w:r>
      <w:r w:rsidR="00C33D17" w:rsidRPr="00327557">
        <w:rPr>
          <w:rFonts w:ascii="Times New Roman" w:eastAsia="Arial" w:hAnsi="Times New Roman" w:cs="Times New Roman"/>
          <w:sz w:val="20"/>
          <w:szCs w:val="20"/>
        </w:rPr>
        <w:t>l</w:t>
      </w:r>
      <w:r w:rsidR="00C33D17" w:rsidRPr="00327557">
        <w:rPr>
          <w:rFonts w:ascii="Times New Roman" w:eastAsia="Arial" w:hAnsi="Times New Roman" w:cs="Times New Roman"/>
          <w:spacing w:val="-4"/>
          <w:sz w:val="20"/>
          <w:szCs w:val="20"/>
        </w:rPr>
        <w:t xml:space="preserve"> </w:t>
      </w:r>
      <w:r w:rsidR="00C33D17" w:rsidRPr="00327557">
        <w:rPr>
          <w:rFonts w:ascii="Times New Roman" w:eastAsia="Arial" w:hAnsi="Times New Roman" w:cs="Times New Roman"/>
          <w:sz w:val="20"/>
          <w:szCs w:val="20"/>
        </w:rPr>
        <w:t>be cleaned</w:t>
      </w:r>
      <w:r w:rsidR="00C33D17" w:rsidRPr="00327557">
        <w:rPr>
          <w:rFonts w:ascii="Times New Roman" w:eastAsia="Arial" w:hAnsi="Times New Roman" w:cs="Times New Roman"/>
          <w:spacing w:val="-5"/>
          <w:sz w:val="20"/>
          <w:szCs w:val="20"/>
        </w:rPr>
        <w:t xml:space="preserve"> </w:t>
      </w:r>
      <w:r w:rsidR="003A5187" w:rsidRPr="00327557">
        <w:rPr>
          <w:rFonts w:ascii="Times New Roman" w:hAnsi="Times New Roman" w:cs="Times New Roman"/>
          <w:sz w:val="20"/>
          <w:szCs w:val="20"/>
        </w:rPr>
        <w:t xml:space="preserve">two </w:t>
      </w:r>
      <w:r w:rsidR="00C33D17" w:rsidRPr="00327557">
        <w:rPr>
          <w:rFonts w:ascii="Times New Roman" w:eastAsia="Arial" w:hAnsi="Times New Roman" w:cs="Times New Roman"/>
          <w:spacing w:val="1"/>
          <w:sz w:val="20"/>
          <w:szCs w:val="20"/>
        </w:rPr>
        <w:t>(</w:t>
      </w:r>
      <w:r w:rsidR="00C33D17" w:rsidRPr="00327557">
        <w:rPr>
          <w:rFonts w:ascii="Times New Roman" w:eastAsia="Arial" w:hAnsi="Times New Roman" w:cs="Times New Roman"/>
          <w:sz w:val="20"/>
          <w:szCs w:val="20"/>
        </w:rPr>
        <w:t>2)</w:t>
      </w:r>
      <w:r w:rsidR="00C33D17" w:rsidRPr="00327557">
        <w:rPr>
          <w:rFonts w:ascii="Times New Roman" w:eastAsia="Arial" w:hAnsi="Times New Roman" w:cs="Times New Roman"/>
          <w:spacing w:val="-2"/>
          <w:sz w:val="20"/>
          <w:szCs w:val="20"/>
        </w:rPr>
        <w:t xml:space="preserve"> </w:t>
      </w:r>
      <w:r w:rsidR="00C33D17" w:rsidRPr="00327557">
        <w:rPr>
          <w:rFonts w:ascii="Times New Roman" w:eastAsia="Arial" w:hAnsi="Times New Roman" w:cs="Times New Roman"/>
          <w:spacing w:val="2"/>
          <w:sz w:val="20"/>
          <w:szCs w:val="20"/>
        </w:rPr>
        <w:t>t</w:t>
      </w:r>
      <w:r w:rsidR="00C33D17" w:rsidRPr="00327557">
        <w:rPr>
          <w:rFonts w:ascii="Times New Roman" w:eastAsia="Arial" w:hAnsi="Times New Roman" w:cs="Times New Roman"/>
          <w:spacing w:val="-1"/>
          <w:sz w:val="20"/>
          <w:szCs w:val="20"/>
        </w:rPr>
        <w:t>i</w:t>
      </w:r>
      <w:r w:rsidR="00C33D17" w:rsidRPr="00327557">
        <w:rPr>
          <w:rFonts w:ascii="Times New Roman" w:eastAsia="Arial" w:hAnsi="Times New Roman" w:cs="Times New Roman"/>
          <w:spacing w:val="4"/>
          <w:sz w:val="20"/>
          <w:szCs w:val="20"/>
        </w:rPr>
        <w:t>m</w:t>
      </w:r>
      <w:r w:rsidR="00C33D17" w:rsidRPr="00327557">
        <w:rPr>
          <w:rFonts w:ascii="Times New Roman" w:eastAsia="Arial" w:hAnsi="Times New Roman" w:cs="Times New Roman"/>
          <w:sz w:val="20"/>
          <w:szCs w:val="20"/>
        </w:rPr>
        <w:t>es</w:t>
      </w:r>
      <w:r w:rsidR="00C33D17" w:rsidRPr="00327557">
        <w:rPr>
          <w:rFonts w:ascii="Times New Roman" w:eastAsia="Arial" w:hAnsi="Times New Roman" w:cs="Times New Roman"/>
          <w:spacing w:val="-4"/>
          <w:sz w:val="20"/>
          <w:szCs w:val="20"/>
        </w:rPr>
        <w:t xml:space="preserve"> during business hours</w:t>
      </w:r>
      <w:r w:rsidR="00C33D17" w:rsidRPr="00327557">
        <w:rPr>
          <w:rFonts w:ascii="Times New Roman" w:eastAsia="Arial" w:hAnsi="Times New Roman" w:cs="Times New Roman"/>
          <w:spacing w:val="-3"/>
          <w:sz w:val="20"/>
          <w:szCs w:val="20"/>
        </w:rPr>
        <w:t xml:space="preserve"> </w:t>
      </w:r>
      <w:r w:rsidR="00C33D17" w:rsidRPr="00327557">
        <w:rPr>
          <w:rFonts w:ascii="Times New Roman" w:eastAsia="Arial" w:hAnsi="Times New Roman" w:cs="Times New Roman"/>
          <w:sz w:val="20"/>
          <w:szCs w:val="20"/>
        </w:rPr>
        <w:t>or</w:t>
      </w:r>
      <w:r w:rsidR="00C33D17" w:rsidRPr="00327557">
        <w:rPr>
          <w:rFonts w:ascii="Times New Roman" w:eastAsia="Arial" w:hAnsi="Times New Roman" w:cs="Times New Roman"/>
          <w:spacing w:val="1"/>
          <w:sz w:val="20"/>
          <w:szCs w:val="20"/>
        </w:rPr>
        <w:t xml:space="preserve"> </w:t>
      </w:r>
      <w:r w:rsidR="00C33D17" w:rsidRPr="00327557">
        <w:rPr>
          <w:rFonts w:ascii="Times New Roman" w:eastAsia="Arial" w:hAnsi="Times New Roman" w:cs="Times New Roman"/>
          <w:sz w:val="20"/>
          <w:szCs w:val="20"/>
        </w:rPr>
        <w:t>as</w:t>
      </w:r>
      <w:r w:rsidR="00C33D17" w:rsidRPr="00327557">
        <w:rPr>
          <w:rFonts w:ascii="Times New Roman" w:eastAsia="Arial" w:hAnsi="Times New Roman" w:cs="Times New Roman"/>
          <w:spacing w:val="-1"/>
          <w:sz w:val="20"/>
          <w:szCs w:val="20"/>
        </w:rPr>
        <w:t xml:space="preserve"> </w:t>
      </w:r>
      <w:r w:rsidR="00C33D17" w:rsidRPr="00327557">
        <w:rPr>
          <w:rFonts w:ascii="Times New Roman" w:eastAsia="Arial" w:hAnsi="Times New Roman" w:cs="Times New Roman"/>
          <w:sz w:val="20"/>
          <w:szCs w:val="20"/>
        </w:rPr>
        <w:t>ne</w:t>
      </w:r>
      <w:r w:rsidR="00C33D17" w:rsidRPr="00327557">
        <w:rPr>
          <w:rFonts w:ascii="Times New Roman" w:eastAsia="Arial" w:hAnsi="Times New Roman" w:cs="Times New Roman"/>
          <w:spacing w:val="2"/>
          <w:sz w:val="20"/>
          <w:szCs w:val="20"/>
        </w:rPr>
        <w:t>e</w:t>
      </w:r>
      <w:r w:rsidR="00C33D17" w:rsidRPr="00327557">
        <w:rPr>
          <w:rFonts w:ascii="Times New Roman" w:eastAsia="Arial" w:hAnsi="Times New Roman" w:cs="Times New Roman"/>
          <w:sz w:val="20"/>
          <w:szCs w:val="20"/>
        </w:rPr>
        <w:t>ded and is to include: Re</w:t>
      </w:r>
      <w:r w:rsidR="00C33D17" w:rsidRPr="00327557">
        <w:rPr>
          <w:rFonts w:ascii="Times New Roman" w:eastAsia="Arial" w:hAnsi="Times New Roman" w:cs="Times New Roman"/>
          <w:spacing w:val="2"/>
          <w:sz w:val="20"/>
          <w:szCs w:val="20"/>
        </w:rPr>
        <w:t>f</w:t>
      </w:r>
      <w:r w:rsidR="00C33D17" w:rsidRPr="00327557">
        <w:rPr>
          <w:rFonts w:ascii="Times New Roman" w:eastAsia="Arial" w:hAnsi="Times New Roman" w:cs="Times New Roman"/>
          <w:spacing w:val="-1"/>
          <w:sz w:val="20"/>
          <w:szCs w:val="20"/>
        </w:rPr>
        <w:t>il</w:t>
      </w:r>
      <w:r w:rsidR="00C33D17" w:rsidRPr="00327557">
        <w:rPr>
          <w:rFonts w:ascii="Times New Roman" w:eastAsia="Arial" w:hAnsi="Times New Roman" w:cs="Times New Roman"/>
          <w:sz w:val="20"/>
          <w:szCs w:val="20"/>
        </w:rPr>
        <w:t>ling</w:t>
      </w:r>
      <w:r w:rsidR="00C33D17" w:rsidRPr="00327557">
        <w:rPr>
          <w:rFonts w:ascii="Times New Roman" w:eastAsia="Arial" w:hAnsi="Times New Roman" w:cs="Times New Roman"/>
          <w:spacing w:val="-3"/>
          <w:sz w:val="20"/>
          <w:szCs w:val="20"/>
        </w:rPr>
        <w:t xml:space="preserve"> </w:t>
      </w:r>
      <w:r w:rsidR="00C33D17" w:rsidRPr="00327557">
        <w:rPr>
          <w:rFonts w:ascii="Times New Roman" w:eastAsia="Arial" w:hAnsi="Times New Roman" w:cs="Times New Roman"/>
          <w:sz w:val="20"/>
          <w:szCs w:val="20"/>
        </w:rPr>
        <w:t>ha</w:t>
      </w:r>
      <w:r w:rsidR="00C33D17" w:rsidRPr="00327557">
        <w:rPr>
          <w:rFonts w:ascii="Times New Roman" w:eastAsia="Arial" w:hAnsi="Times New Roman" w:cs="Times New Roman"/>
          <w:spacing w:val="2"/>
          <w:sz w:val="20"/>
          <w:szCs w:val="20"/>
        </w:rPr>
        <w:t>n</w:t>
      </w:r>
      <w:r w:rsidR="00C33D17" w:rsidRPr="00327557">
        <w:rPr>
          <w:rFonts w:ascii="Times New Roman" w:eastAsia="Arial" w:hAnsi="Times New Roman" w:cs="Times New Roman"/>
          <w:sz w:val="20"/>
          <w:szCs w:val="20"/>
        </w:rPr>
        <w:t>d</w:t>
      </w:r>
      <w:r w:rsidR="00C33D17" w:rsidRPr="00327557">
        <w:rPr>
          <w:rFonts w:ascii="Times New Roman" w:eastAsia="Arial" w:hAnsi="Times New Roman" w:cs="Times New Roman"/>
          <w:spacing w:val="-5"/>
          <w:sz w:val="20"/>
          <w:szCs w:val="20"/>
        </w:rPr>
        <w:t xml:space="preserve"> </w:t>
      </w:r>
      <w:r w:rsidR="00C33D17" w:rsidRPr="00327557">
        <w:rPr>
          <w:rFonts w:ascii="Times New Roman" w:eastAsia="Arial" w:hAnsi="Times New Roman" w:cs="Times New Roman"/>
          <w:sz w:val="20"/>
          <w:szCs w:val="20"/>
        </w:rPr>
        <w:t>t</w:t>
      </w:r>
      <w:r w:rsidR="00C33D17" w:rsidRPr="00327557">
        <w:rPr>
          <w:rFonts w:ascii="Times New Roman" w:eastAsia="Arial" w:hAnsi="Times New Roman" w:cs="Times New Roman"/>
          <w:spacing w:val="2"/>
          <w:sz w:val="20"/>
          <w:szCs w:val="20"/>
        </w:rPr>
        <w:t>o</w:t>
      </w:r>
      <w:r w:rsidR="00C33D17" w:rsidRPr="00327557">
        <w:rPr>
          <w:rFonts w:ascii="Times New Roman" w:eastAsia="Arial" w:hAnsi="Times New Roman" w:cs="Times New Roman"/>
          <w:sz w:val="20"/>
          <w:szCs w:val="20"/>
        </w:rPr>
        <w:t>we</w:t>
      </w:r>
      <w:r w:rsidR="00C33D17" w:rsidRPr="00327557">
        <w:rPr>
          <w:rFonts w:ascii="Times New Roman" w:eastAsia="Arial" w:hAnsi="Times New Roman" w:cs="Times New Roman"/>
          <w:spacing w:val="-1"/>
          <w:sz w:val="20"/>
          <w:szCs w:val="20"/>
        </w:rPr>
        <w:t>l</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z w:val="20"/>
          <w:szCs w:val="20"/>
        </w:rPr>
        <w:t>,</w:t>
      </w:r>
      <w:r w:rsidR="00C33D17" w:rsidRPr="00327557">
        <w:rPr>
          <w:rFonts w:ascii="Times New Roman" w:eastAsia="Arial" w:hAnsi="Times New Roman" w:cs="Times New Roman"/>
          <w:spacing w:val="-4"/>
          <w:sz w:val="20"/>
          <w:szCs w:val="20"/>
        </w:rPr>
        <w:t xml:space="preserve"> </w:t>
      </w:r>
      <w:r w:rsidR="00C33D17" w:rsidRPr="00327557">
        <w:rPr>
          <w:rFonts w:ascii="Times New Roman" w:eastAsia="Arial" w:hAnsi="Times New Roman" w:cs="Times New Roman"/>
          <w:sz w:val="20"/>
          <w:szCs w:val="20"/>
        </w:rPr>
        <w:t>to</w:t>
      </w:r>
      <w:r w:rsidR="00C33D17" w:rsidRPr="00327557">
        <w:rPr>
          <w:rFonts w:ascii="Times New Roman" w:eastAsia="Arial" w:hAnsi="Times New Roman" w:cs="Times New Roman"/>
          <w:spacing w:val="1"/>
          <w:sz w:val="20"/>
          <w:szCs w:val="20"/>
        </w:rPr>
        <w:t>i</w:t>
      </w:r>
      <w:r w:rsidR="00C33D17" w:rsidRPr="00327557">
        <w:rPr>
          <w:rFonts w:ascii="Times New Roman" w:eastAsia="Arial" w:hAnsi="Times New Roman" w:cs="Times New Roman"/>
          <w:spacing w:val="-1"/>
          <w:sz w:val="20"/>
          <w:szCs w:val="20"/>
        </w:rPr>
        <w:t>l</w:t>
      </w:r>
      <w:r w:rsidR="00C33D17" w:rsidRPr="00327557">
        <w:rPr>
          <w:rFonts w:ascii="Times New Roman" w:eastAsia="Arial" w:hAnsi="Times New Roman" w:cs="Times New Roman"/>
          <w:spacing w:val="2"/>
          <w:sz w:val="20"/>
          <w:szCs w:val="20"/>
        </w:rPr>
        <w:t>e</w:t>
      </w:r>
      <w:r w:rsidR="00C33D17" w:rsidRPr="00327557">
        <w:rPr>
          <w:rFonts w:ascii="Times New Roman" w:eastAsia="Arial" w:hAnsi="Times New Roman" w:cs="Times New Roman"/>
          <w:sz w:val="20"/>
          <w:szCs w:val="20"/>
        </w:rPr>
        <w:t>t</w:t>
      </w:r>
      <w:r w:rsidR="00C33D17" w:rsidRPr="00327557">
        <w:rPr>
          <w:rFonts w:ascii="Times New Roman" w:eastAsia="Arial" w:hAnsi="Times New Roman" w:cs="Times New Roman"/>
          <w:spacing w:val="-5"/>
          <w:sz w:val="20"/>
          <w:szCs w:val="20"/>
        </w:rPr>
        <w:t xml:space="preserve"> </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pacing w:val="2"/>
          <w:sz w:val="20"/>
          <w:szCs w:val="20"/>
        </w:rPr>
        <w:t>e</w:t>
      </w:r>
      <w:r w:rsidR="00C33D17" w:rsidRPr="00327557">
        <w:rPr>
          <w:rFonts w:ascii="Times New Roman" w:eastAsia="Arial" w:hAnsi="Times New Roman" w:cs="Times New Roman"/>
          <w:sz w:val="20"/>
          <w:szCs w:val="20"/>
        </w:rPr>
        <w:t>at</w:t>
      </w:r>
      <w:r w:rsidR="00C33D17" w:rsidRPr="00327557">
        <w:rPr>
          <w:rFonts w:ascii="Times New Roman" w:eastAsia="Arial" w:hAnsi="Times New Roman" w:cs="Times New Roman"/>
          <w:spacing w:val="-5"/>
          <w:sz w:val="20"/>
          <w:szCs w:val="20"/>
        </w:rPr>
        <w:t xml:space="preserve"> </w:t>
      </w:r>
      <w:r w:rsidR="00C33D17" w:rsidRPr="00327557">
        <w:rPr>
          <w:rFonts w:ascii="Times New Roman" w:eastAsia="Arial" w:hAnsi="Times New Roman" w:cs="Times New Roman"/>
          <w:spacing w:val="1"/>
          <w:sz w:val="20"/>
          <w:szCs w:val="20"/>
        </w:rPr>
        <w:t>c</w:t>
      </w:r>
      <w:r w:rsidR="00C33D17" w:rsidRPr="00327557">
        <w:rPr>
          <w:rFonts w:ascii="Times New Roman" w:eastAsia="Arial" w:hAnsi="Times New Roman" w:cs="Times New Roman"/>
          <w:sz w:val="20"/>
          <w:szCs w:val="20"/>
        </w:rPr>
        <w:t>o</w:t>
      </w:r>
      <w:r w:rsidR="00C33D17" w:rsidRPr="00327557">
        <w:rPr>
          <w:rFonts w:ascii="Times New Roman" w:eastAsia="Arial" w:hAnsi="Times New Roman" w:cs="Times New Roman"/>
          <w:spacing w:val="1"/>
          <w:sz w:val="20"/>
          <w:szCs w:val="20"/>
        </w:rPr>
        <w:t>v</w:t>
      </w:r>
      <w:r w:rsidR="00C33D17" w:rsidRPr="00327557">
        <w:rPr>
          <w:rFonts w:ascii="Times New Roman" w:eastAsia="Arial" w:hAnsi="Times New Roman" w:cs="Times New Roman"/>
          <w:sz w:val="20"/>
          <w:szCs w:val="20"/>
        </w:rPr>
        <w:t>er</w:t>
      </w:r>
      <w:r w:rsidR="00C33D17" w:rsidRPr="00327557">
        <w:rPr>
          <w:rFonts w:ascii="Times New Roman" w:eastAsia="Arial" w:hAnsi="Times New Roman" w:cs="Times New Roman"/>
          <w:spacing w:val="-5"/>
          <w:sz w:val="20"/>
          <w:szCs w:val="20"/>
        </w:rPr>
        <w:t xml:space="preserve"> </w:t>
      </w:r>
      <w:r w:rsidR="00C33D17" w:rsidRPr="00327557">
        <w:rPr>
          <w:rFonts w:ascii="Times New Roman" w:eastAsia="Arial" w:hAnsi="Times New Roman" w:cs="Times New Roman"/>
          <w:sz w:val="20"/>
          <w:szCs w:val="20"/>
        </w:rPr>
        <w:t>d</w:t>
      </w:r>
      <w:r w:rsidR="00C33D17" w:rsidRPr="00327557">
        <w:rPr>
          <w:rFonts w:ascii="Times New Roman" w:eastAsia="Arial" w:hAnsi="Times New Roman" w:cs="Times New Roman"/>
          <w:spacing w:val="-1"/>
          <w:sz w:val="20"/>
          <w:szCs w:val="20"/>
        </w:rPr>
        <w:t>i</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pacing w:val="2"/>
          <w:sz w:val="20"/>
          <w:szCs w:val="20"/>
        </w:rPr>
        <w:t>p</w:t>
      </w:r>
      <w:r w:rsidR="00C33D17" w:rsidRPr="00327557">
        <w:rPr>
          <w:rFonts w:ascii="Times New Roman" w:eastAsia="Arial" w:hAnsi="Times New Roman" w:cs="Times New Roman"/>
          <w:sz w:val="20"/>
          <w:szCs w:val="20"/>
        </w:rPr>
        <w:t>en</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z w:val="20"/>
          <w:szCs w:val="20"/>
        </w:rPr>
        <w:t>e</w:t>
      </w:r>
      <w:r w:rsidR="00C33D17" w:rsidRPr="00327557">
        <w:rPr>
          <w:rFonts w:ascii="Times New Roman" w:eastAsia="Arial" w:hAnsi="Times New Roman" w:cs="Times New Roman"/>
          <w:spacing w:val="1"/>
          <w:sz w:val="20"/>
          <w:szCs w:val="20"/>
        </w:rPr>
        <w:t>rs</w:t>
      </w:r>
      <w:r w:rsidR="00C33D17" w:rsidRPr="00327557">
        <w:rPr>
          <w:rFonts w:ascii="Times New Roman" w:eastAsia="Arial" w:hAnsi="Times New Roman" w:cs="Times New Roman"/>
          <w:sz w:val="20"/>
          <w:szCs w:val="20"/>
        </w:rPr>
        <w:t>,</w:t>
      </w:r>
      <w:r w:rsidR="00C33D17" w:rsidRPr="00327557">
        <w:rPr>
          <w:rFonts w:ascii="Times New Roman" w:eastAsia="Arial" w:hAnsi="Times New Roman" w:cs="Times New Roman"/>
          <w:spacing w:val="-11"/>
          <w:sz w:val="20"/>
          <w:szCs w:val="20"/>
        </w:rPr>
        <w:t xml:space="preserve"> </w:t>
      </w:r>
      <w:r w:rsidR="00C33D17" w:rsidRPr="00327557">
        <w:rPr>
          <w:rFonts w:ascii="Times New Roman" w:eastAsia="Arial" w:hAnsi="Times New Roman" w:cs="Times New Roman"/>
          <w:sz w:val="20"/>
          <w:szCs w:val="20"/>
        </w:rPr>
        <w:t>t</w:t>
      </w:r>
      <w:r w:rsidR="00C33D17" w:rsidRPr="00327557">
        <w:rPr>
          <w:rFonts w:ascii="Times New Roman" w:eastAsia="Arial" w:hAnsi="Times New Roman" w:cs="Times New Roman"/>
          <w:spacing w:val="2"/>
          <w:sz w:val="20"/>
          <w:szCs w:val="20"/>
        </w:rPr>
        <w:t>o</w:t>
      </w:r>
      <w:r w:rsidR="00C33D17" w:rsidRPr="00327557">
        <w:rPr>
          <w:rFonts w:ascii="Times New Roman" w:eastAsia="Arial" w:hAnsi="Times New Roman" w:cs="Times New Roman"/>
          <w:spacing w:val="-1"/>
          <w:sz w:val="20"/>
          <w:szCs w:val="20"/>
        </w:rPr>
        <w:t>i</w:t>
      </w:r>
      <w:r w:rsidR="00C33D17" w:rsidRPr="00327557">
        <w:rPr>
          <w:rFonts w:ascii="Times New Roman" w:eastAsia="Arial" w:hAnsi="Times New Roman" w:cs="Times New Roman"/>
          <w:spacing w:val="1"/>
          <w:sz w:val="20"/>
          <w:szCs w:val="20"/>
        </w:rPr>
        <w:t>l</w:t>
      </w:r>
      <w:r w:rsidR="00C33D17" w:rsidRPr="00327557">
        <w:rPr>
          <w:rFonts w:ascii="Times New Roman" w:eastAsia="Arial" w:hAnsi="Times New Roman" w:cs="Times New Roman"/>
          <w:sz w:val="20"/>
          <w:szCs w:val="20"/>
        </w:rPr>
        <w:t>et</w:t>
      </w:r>
      <w:r w:rsidR="00C33D17" w:rsidRPr="00327557">
        <w:rPr>
          <w:rFonts w:ascii="Times New Roman" w:eastAsia="Arial" w:hAnsi="Times New Roman" w:cs="Times New Roman"/>
          <w:spacing w:val="-5"/>
          <w:sz w:val="20"/>
          <w:szCs w:val="20"/>
        </w:rPr>
        <w:t xml:space="preserve"> </w:t>
      </w:r>
      <w:r w:rsidR="00C33D17" w:rsidRPr="00327557">
        <w:rPr>
          <w:rFonts w:ascii="Times New Roman" w:eastAsia="Arial" w:hAnsi="Times New Roman" w:cs="Times New Roman"/>
          <w:spacing w:val="2"/>
          <w:sz w:val="20"/>
          <w:szCs w:val="20"/>
        </w:rPr>
        <w:t>p</w:t>
      </w:r>
      <w:r w:rsidR="00C33D17" w:rsidRPr="00327557">
        <w:rPr>
          <w:rFonts w:ascii="Times New Roman" w:eastAsia="Arial" w:hAnsi="Times New Roman" w:cs="Times New Roman"/>
          <w:sz w:val="20"/>
          <w:szCs w:val="20"/>
        </w:rPr>
        <w:t>ape</w:t>
      </w:r>
      <w:r w:rsidR="00C33D17" w:rsidRPr="00327557">
        <w:rPr>
          <w:rFonts w:ascii="Times New Roman" w:eastAsia="Arial" w:hAnsi="Times New Roman" w:cs="Times New Roman"/>
          <w:spacing w:val="1"/>
          <w:sz w:val="20"/>
          <w:szCs w:val="20"/>
        </w:rPr>
        <w:t>r</w:t>
      </w:r>
      <w:r w:rsidR="00C33D17" w:rsidRPr="00327557">
        <w:rPr>
          <w:rFonts w:ascii="Times New Roman" w:eastAsia="Arial" w:hAnsi="Times New Roman" w:cs="Times New Roman"/>
          <w:sz w:val="20"/>
          <w:szCs w:val="20"/>
        </w:rPr>
        <w:t>,</w:t>
      </w:r>
      <w:r w:rsidR="00C33D17" w:rsidRPr="00327557">
        <w:rPr>
          <w:rFonts w:ascii="Times New Roman" w:eastAsia="Arial" w:hAnsi="Times New Roman" w:cs="Times New Roman"/>
          <w:spacing w:val="-7"/>
          <w:sz w:val="20"/>
          <w:szCs w:val="20"/>
        </w:rPr>
        <w:t xml:space="preserve"> </w:t>
      </w:r>
      <w:r w:rsidRPr="00327557">
        <w:rPr>
          <w:rFonts w:ascii="Times New Roman" w:eastAsia="Arial" w:hAnsi="Times New Roman" w:cs="Times New Roman"/>
          <w:spacing w:val="-7"/>
          <w:sz w:val="20"/>
          <w:szCs w:val="20"/>
        </w:rPr>
        <w:t xml:space="preserve">and </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z w:val="20"/>
          <w:szCs w:val="20"/>
        </w:rPr>
        <w:t>o</w:t>
      </w:r>
      <w:r w:rsidR="00C33D17" w:rsidRPr="00327557">
        <w:rPr>
          <w:rFonts w:ascii="Times New Roman" w:eastAsia="Arial" w:hAnsi="Times New Roman" w:cs="Times New Roman"/>
          <w:spacing w:val="2"/>
          <w:sz w:val="20"/>
          <w:szCs w:val="20"/>
        </w:rPr>
        <w:t>a</w:t>
      </w:r>
      <w:r w:rsidR="00C33D17" w:rsidRPr="00327557">
        <w:rPr>
          <w:rFonts w:ascii="Times New Roman" w:eastAsia="Arial" w:hAnsi="Times New Roman" w:cs="Times New Roman"/>
          <w:sz w:val="20"/>
          <w:szCs w:val="20"/>
        </w:rPr>
        <w:t>p</w:t>
      </w:r>
      <w:r w:rsidR="00C33D17" w:rsidRPr="00327557">
        <w:rPr>
          <w:rFonts w:ascii="Times New Roman" w:eastAsia="Arial" w:hAnsi="Times New Roman" w:cs="Times New Roman"/>
          <w:spacing w:val="-5"/>
          <w:sz w:val="20"/>
          <w:szCs w:val="20"/>
        </w:rPr>
        <w:t xml:space="preserve"> </w:t>
      </w:r>
      <w:r w:rsidR="00C33D17" w:rsidRPr="00327557">
        <w:rPr>
          <w:rFonts w:ascii="Times New Roman" w:eastAsia="Arial" w:hAnsi="Times New Roman" w:cs="Times New Roman"/>
          <w:spacing w:val="2"/>
          <w:sz w:val="20"/>
          <w:szCs w:val="20"/>
        </w:rPr>
        <w:t>d</w:t>
      </w:r>
      <w:r w:rsidR="00C33D17" w:rsidRPr="00327557">
        <w:rPr>
          <w:rFonts w:ascii="Times New Roman" w:eastAsia="Arial" w:hAnsi="Times New Roman" w:cs="Times New Roman"/>
          <w:spacing w:val="-1"/>
          <w:sz w:val="20"/>
          <w:szCs w:val="20"/>
        </w:rPr>
        <w:t>i</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z w:val="20"/>
          <w:szCs w:val="20"/>
        </w:rPr>
        <w:t>p</w:t>
      </w:r>
      <w:r w:rsidR="00C33D17" w:rsidRPr="00327557">
        <w:rPr>
          <w:rFonts w:ascii="Times New Roman" w:eastAsia="Arial" w:hAnsi="Times New Roman" w:cs="Times New Roman"/>
          <w:spacing w:val="2"/>
          <w:sz w:val="20"/>
          <w:szCs w:val="20"/>
        </w:rPr>
        <w:t>e</w:t>
      </w:r>
      <w:r w:rsidR="00C33D17" w:rsidRPr="00327557">
        <w:rPr>
          <w:rFonts w:ascii="Times New Roman" w:eastAsia="Arial" w:hAnsi="Times New Roman" w:cs="Times New Roman"/>
          <w:sz w:val="20"/>
          <w:szCs w:val="20"/>
        </w:rPr>
        <w:t>n</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z w:val="20"/>
          <w:szCs w:val="20"/>
        </w:rPr>
        <w:t>e</w:t>
      </w:r>
      <w:r w:rsidR="00C33D17" w:rsidRPr="00327557">
        <w:rPr>
          <w:rFonts w:ascii="Times New Roman" w:eastAsia="Arial" w:hAnsi="Times New Roman" w:cs="Times New Roman"/>
          <w:spacing w:val="1"/>
          <w:sz w:val="20"/>
          <w:szCs w:val="20"/>
        </w:rPr>
        <w:t>r</w:t>
      </w:r>
      <w:r w:rsidR="003A5187" w:rsidRPr="00327557">
        <w:rPr>
          <w:rFonts w:ascii="Times New Roman" w:eastAsia="Arial" w:hAnsi="Times New Roman" w:cs="Times New Roman"/>
          <w:sz w:val="20"/>
          <w:szCs w:val="20"/>
        </w:rPr>
        <w:t>s;</w:t>
      </w:r>
      <w:r w:rsidR="00C33D17" w:rsidRPr="00327557">
        <w:rPr>
          <w:rFonts w:ascii="Times New Roman" w:eastAsia="Arial" w:hAnsi="Times New Roman" w:cs="Times New Roman"/>
          <w:spacing w:val="-11"/>
          <w:sz w:val="20"/>
          <w:szCs w:val="20"/>
        </w:rPr>
        <w:t xml:space="preserve"> </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z w:val="20"/>
          <w:szCs w:val="20"/>
        </w:rPr>
        <w:t>pot</w:t>
      </w:r>
      <w:r w:rsidR="00C33D17" w:rsidRPr="00327557">
        <w:rPr>
          <w:rFonts w:ascii="Times New Roman" w:eastAsia="Arial" w:hAnsi="Times New Roman" w:cs="Times New Roman"/>
          <w:spacing w:val="-2"/>
          <w:sz w:val="20"/>
          <w:szCs w:val="20"/>
        </w:rPr>
        <w:t xml:space="preserve"> </w:t>
      </w:r>
      <w:r w:rsidR="00C33D17" w:rsidRPr="00327557">
        <w:rPr>
          <w:rFonts w:ascii="Times New Roman" w:eastAsia="Arial" w:hAnsi="Times New Roman" w:cs="Times New Roman"/>
          <w:spacing w:val="1"/>
          <w:sz w:val="20"/>
          <w:szCs w:val="20"/>
        </w:rPr>
        <w:t>c</w:t>
      </w:r>
      <w:r w:rsidR="00C33D17" w:rsidRPr="00327557">
        <w:rPr>
          <w:rFonts w:ascii="Times New Roman" w:eastAsia="Arial" w:hAnsi="Times New Roman" w:cs="Times New Roman"/>
          <w:spacing w:val="-1"/>
          <w:sz w:val="20"/>
          <w:szCs w:val="20"/>
        </w:rPr>
        <w:t>l</w:t>
      </w:r>
      <w:r w:rsidR="00C33D17" w:rsidRPr="00327557">
        <w:rPr>
          <w:rFonts w:ascii="Times New Roman" w:eastAsia="Arial" w:hAnsi="Times New Roman" w:cs="Times New Roman"/>
          <w:sz w:val="20"/>
          <w:szCs w:val="20"/>
        </w:rPr>
        <w:t>e</w:t>
      </w:r>
      <w:r w:rsidR="00C33D17" w:rsidRPr="00327557">
        <w:rPr>
          <w:rFonts w:ascii="Times New Roman" w:eastAsia="Arial" w:hAnsi="Times New Roman" w:cs="Times New Roman"/>
          <w:spacing w:val="2"/>
          <w:sz w:val="20"/>
          <w:szCs w:val="20"/>
        </w:rPr>
        <w:t>a</w:t>
      </w:r>
      <w:r w:rsidR="00C33D17" w:rsidRPr="00327557">
        <w:rPr>
          <w:rFonts w:ascii="Times New Roman" w:eastAsia="Arial" w:hAnsi="Times New Roman" w:cs="Times New Roman"/>
          <w:sz w:val="20"/>
          <w:szCs w:val="20"/>
        </w:rPr>
        <w:t>ning of wa</w:t>
      </w:r>
      <w:r w:rsidR="00C33D17" w:rsidRPr="00327557">
        <w:rPr>
          <w:rFonts w:ascii="Times New Roman" w:eastAsia="Arial" w:hAnsi="Times New Roman" w:cs="Times New Roman"/>
          <w:spacing w:val="1"/>
          <w:sz w:val="20"/>
          <w:szCs w:val="20"/>
        </w:rPr>
        <w:t>l</w:t>
      </w:r>
      <w:r w:rsidR="00C33D17" w:rsidRPr="00327557">
        <w:rPr>
          <w:rFonts w:ascii="Times New Roman" w:eastAsia="Arial" w:hAnsi="Times New Roman" w:cs="Times New Roman"/>
          <w:spacing w:val="-1"/>
          <w:sz w:val="20"/>
          <w:szCs w:val="20"/>
        </w:rPr>
        <w:t>l</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z w:val="20"/>
          <w:szCs w:val="20"/>
        </w:rPr>
        <w:t>/pa</w:t>
      </w:r>
      <w:r w:rsidR="00C33D17" w:rsidRPr="00327557">
        <w:rPr>
          <w:rFonts w:ascii="Times New Roman" w:eastAsia="Arial" w:hAnsi="Times New Roman" w:cs="Times New Roman"/>
          <w:spacing w:val="1"/>
          <w:sz w:val="20"/>
          <w:szCs w:val="20"/>
        </w:rPr>
        <w:t>r</w:t>
      </w:r>
      <w:r w:rsidR="00C33D17" w:rsidRPr="00327557">
        <w:rPr>
          <w:rFonts w:ascii="Times New Roman" w:eastAsia="Arial" w:hAnsi="Times New Roman" w:cs="Times New Roman"/>
          <w:sz w:val="20"/>
          <w:szCs w:val="20"/>
        </w:rPr>
        <w:t>t</w:t>
      </w:r>
      <w:r w:rsidR="00C33D17" w:rsidRPr="00327557">
        <w:rPr>
          <w:rFonts w:ascii="Times New Roman" w:eastAsia="Arial" w:hAnsi="Times New Roman" w:cs="Times New Roman"/>
          <w:spacing w:val="1"/>
          <w:sz w:val="20"/>
          <w:szCs w:val="20"/>
        </w:rPr>
        <w:t>i</w:t>
      </w:r>
      <w:r w:rsidR="00C33D17" w:rsidRPr="00327557">
        <w:rPr>
          <w:rFonts w:ascii="Times New Roman" w:eastAsia="Arial" w:hAnsi="Times New Roman" w:cs="Times New Roman"/>
          <w:sz w:val="20"/>
          <w:szCs w:val="20"/>
        </w:rPr>
        <w:t>t</w:t>
      </w:r>
      <w:r w:rsidR="00C33D17" w:rsidRPr="00327557">
        <w:rPr>
          <w:rFonts w:ascii="Times New Roman" w:eastAsia="Arial" w:hAnsi="Times New Roman" w:cs="Times New Roman"/>
          <w:spacing w:val="1"/>
          <w:sz w:val="20"/>
          <w:szCs w:val="20"/>
        </w:rPr>
        <w:t>i</w:t>
      </w:r>
      <w:r w:rsidR="00C33D17" w:rsidRPr="00327557">
        <w:rPr>
          <w:rFonts w:ascii="Times New Roman" w:eastAsia="Arial" w:hAnsi="Times New Roman" w:cs="Times New Roman"/>
          <w:sz w:val="20"/>
          <w:szCs w:val="20"/>
        </w:rPr>
        <w:t>on</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z w:val="20"/>
          <w:szCs w:val="20"/>
        </w:rPr>
        <w:t>,</w:t>
      </w:r>
      <w:r w:rsidR="00C33D17" w:rsidRPr="00327557">
        <w:rPr>
          <w:rFonts w:ascii="Times New Roman" w:eastAsia="Arial" w:hAnsi="Times New Roman" w:cs="Times New Roman"/>
          <w:spacing w:val="-12"/>
          <w:sz w:val="20"/>
          <w:szCs w:val="20"/>
        </w:rPr>
        <w:t xml:space="preserve"> </w:t>
      </w:r>
      <w:r w:rsidR="00C33D17" w:rsidRPr="00327557">
        <w:rPr>
          <w:rFonts w:ascii="Times New Roman" w:eastAsia="Arial" w:hAnsi="Times New Roman" w:cs="Times New Roman"/>
          <w:spacing w:val="1"/>
          <w:sz w:val="20"/>
          <w:szCs w:val="20"/>
        </w:rPr>
        <w:t>c</w:t>
      </w:r>
      <w:r w:rsidR="00C33D17" w:rsidRPr="00327557">
        <w:rPr>
          <w:rFonts w:ascii="Times New Roman" w:eastAsia="Arial" w:hAnsi="Times New Roman" w:cs="Times New Roman"/>
          <w:sz w:val="20"/>
          <w:szCs w:val="20"/>
        </w:rPr>
        <w:t>ounte</w:t>
      </w:r>
      <w:r w:rsidR="00C33D17" w:rsidRPr="00327557">
        <w:rPr>
          <w:rFonts w:ascii="Times New Roman" w:eastAsia="Arial" w:hAnsi="Times New Roman" w:cs="Times New Roman"/>
          <w:spacing w:val="1"/>
          <w:sz w:val="20"/>
          <w:szCs w:val="20"/>
        </w:rPr>
        <w:t>r</w:t>
      </w:r>
      <w:r w:rsidR="00C33D17" w:rsidRPr="00327557">
        <w:rPr>
          <w:rFonts w:ascii="Times New Roman" w:eastAsia="Arial" w:hAnsi="Times New Roman" w:cs="Times New Roman"/>
          <w:sz w:val="20"/>
          <w:szCs w:val="20"/>
        </w:rPr>
        <w:t>t</w:t>
      </w:r>
      <w:r w:rsidR="00C33D17" w:rsidRPr="00327557">
        <w:rPr>
          <w:rFonts w:ascii="Times New Roman" w:eastAsia="Arial" w:hAnsi="Times New Roman" w:cs="Times New Roman"/>
          <w:spacing w:val="2"/>
          <w:sz w:val="20"/>
          <w:szCs w:val="20"/>
        </w:rPr>
        <w:t>o</w:t>
      </w:r>
      <w:r w:rsidR="00C33D17" w:rsidRPr="00327557">
        <w:rPr>
          <w:rFonts w:ascii="Times New Roman" w:eastAsia="Arial" w:hAnsi="Times New Roman" w:cs="Times New Roman"/>
          <w:sz w:val="20"/>
          <w:szCs w:val="20"/>
        </w:rPr>
        <w:t>ps</w:t>
      </w:r>
      <w:r w:rsidR="00C33D17" w:rsidRPr="00327557">
        <w:rPr>
          <w:rFonts w:ascii="Times New Roman" w:eastAsia="Arial" w:hAnsi="Times New Roman" w:cs="Times New Roman"/>
          <w:spacing w:val="-9"/>
          <w:sz w:val="20"/>
          <w:szCs w:val="20"/>
        </w:rPr>
        <w:t xml:space="preserve"> </w:t>
      </w:r>
      <w:r w:rsidR="00C33D17" w:rsidRPr="00327557">
        <w:rPr>
          <w:rFonts w:ascii="Times New Roman" w:eastAsia="Arial" w:hAnsi="Times New Roman" w:cs="Times New Roman"/>
          <w:sz w:val="20"/>
          <w:szCs w:val="20"/>
        </w:rPr>
        <w:t>a</w:t>
      </w:r>
      <w:r w:rsidR="00C33D17" w:rsidRPr="00327557">
        <w:rPr>
          <w:rFonts w:ascii="Times New Roman" w:eastAsia="Arial" w:hAnsi="Times New Roman" w:cs="Times New Roman"/>
          <w:spacing w:val="2"/>
          <w:sz w:val="20"/>
          <w:szCs w:val="20"/>
        </w:rPr>
        <w:t>n</w:t>
      </w:r>
      <w:r w:rsidR="00C33D17" w:rsidRPr="00327557">
        <w:rPr>
          <w:rFonts w:ascii="Times New Roman" w:eastAsia="Arial" w:hAnsi="Times New Roman" w:cs="Times New Roman"/>
          <w:sz w:val="20"/>
          <w:szCs w:val="20"/>
        </w:rPr>
        <w:t>d</w:t>
      </w:r>
      <w:r w:rsidR="00C33D17" w:rsidRPr="00327557">
        <w:rPr>
          <w:rFonts w:ascii="Times New Roman" w:eastAsia="Arial" w:hAnsi="Times New Roman" w:cs="Times New Roman"/>
          <w:spacing w:val="-4"/>
          <w:sz w:val="20"/>
          <w:szCs w:val="20"/>
        </w:rPr>
        <w:t xml:space="preserve"> </w:t>
      </w:r>
      <w:r w:rsidR="00C33D17" w:rsidRPr="00327557">
        <w:rPr>
          <w:rFonts w:ascii="Times New Roman" w:eastAsia="Arial" w:hAnsi="Times New Roman" w:cs="Times New Roman"/>
          <w:spacing w:val="1"/>
          <w:sz w:val="20"/>
          <w:szCs w:val="20"/>
        </w:rPr>
        <w:t>s</w:t>
      </w:r>
      <w:r w:rsidR="00C33D17" w:rsidRPr="00327557">
        <w:rPr>
          <w:rFonts w:ascii="Times New Roman" w:eastAsia="Arial" w:hAnsi="Times New Roman" w:cs="Times New Roman"/>
          <w:spacing w:val="-1"/>
          <w:sz w:val="20"/>
          <w:szCs w:val="20"/>
        </w:rPr>
        <w:t>i</w:t>
      </w:r>
      <w:r w:rsidR="00C33D17" w:rsidRPr="00327557">
        <w:rPr>
          <w:rFonts w:ascii="Times New Roman" w:eastAsia="Arial" w:hAnsi="Times New Roman" w:cs="Times New Roman"/>
          <w:sz w:val="20"/>
          <w:szCs w:val="20"/>
        </w:rPr>
        <w:t>n</w:t>
      </w:r>
      <w:r w:rsidR="00C33D17" w:rsidRPr="00327557">
        <w:rPr>
          <w:rFonts w:ascii="Times New Roman" w:eastAsia="Arial" w:hAnsi="Times New Roman" w:cs="Times New Roman"/>
          <w:spacing w:val="4"/>
          <w:sz w:val="20"/>
          <w:szCs w:val="20"/>
        </w:rPr>
        <w:t>k</w:t>
      </w:r>
      <w:r w:rsidR="00C33D17" w:rsidRPr="00327557">
        <w:rPr>
          <w:rFonts w:ascii="Times New Roman" w:eastAsia="Arial" w:hAnsi="Times New Roman" w:cs="Times New Roman"/>
          <w:spacing w:val="1"/>
          <w:sz w:val="20"/>
          <w:szCs w:val="20"/>
        </w:rPr>
        <w:t>s</w:t>
      </w:r>
      <w:r w:rsidR="003A5187" w:rsidRPr="00327557">
        <w:rPr>
          <w:rFonts w:ascii="Times New Roman" w:eastAsia="Arial" w:hAnsi="Times New Roman" w:cs="Times New Roman"/>
          <w:sz w:val="20"/>
          <w:szCs w:val="20"/>
        </w:rPr>
        <w:t>; and,</w:t>
      </w:r>
      <w:r w:rsidR="00C33D17" w:rsidRPr="00327557">
        <w:rPr>
          <w:rFonts w:ascii="Times New Roman" w:eastAsia="Arial" w:hAnsi="Times New Roman" w:cs="Times New Roman"/>
          <w:spacing w:val="-6"/>
          <w:sz w:val="20"/>
          <w:szCs w:val="20"/>
        </w:rPr>
        <w:t xml:space="preserve"> </w:t>
      </w:r>
      <w:r w:rsidR="00C33D17" w:rsidRPr="00327557">
        <w:rPr>
          <w:rFonts w:ascii="Times New Roman" w:eastAsia="Arial" w:hAnsi="Times New Roman" w:cs="Times New Roman"/>
          <w:spacing w:val="2"/>
          <w:sz w:val="20"/>
          <w:szCs w:val="20"/>
        </w:rPr>
        <w:t>s</w:t>
      </w:r>
      <w:r w:rsidR="00C33D17" w:rsidRPr="00327557">
        <w:rPr>
          <w:rFonts w:ascii="Times New Roman" w:eastAsia="Arial" w:hAnsi="Times New Roman" w:cs="Times New Roman"/>
          <w:spacing w:val="-2"/>
          <w:sz w:val="20"/>
          <w:szCs w:val="20"/>
        </w:rPr>
        <w:t>w</w:t>
      </w:r>
      <w:r w:rsidR="00C33D17" w:rsidRPr="00327557">
        <w:rPr>
          <w:rFonts w:ascii="Times New Roman" w:eastAsia="Arial" w:hAnsi="Times New Roman" w:cs="Times New Roman"/>
          <w:sz w:val="20"/>
          <w:szCs w:val="20"/>
        </w:rPr>
        <w:t>e</w:t>
      </w:r>
      <w:r w:rsidR="00C33D17" w:rsidRPr="00327557">
        <w:rPr>
          <w:rFonts w:ascii="Times New Roman" w:eastAsia="Arial" w:hAnsi="Times New Roman" w:cs="Times New Roman"/>
          <w:spacing w:val="2"/>
          <w:sz w:val="20"/>
          <w:szCs w:val="20"/>
        </w:rPr>
        <w:t>e</w:t>
      </w:r>
      <w:r w:rsidR="00C33D17" w:rsidRPr="00327557">
        <w:rPr>
          <w:rFonts w:ascii="Times New Roman" w:eastAsia="Arial" w:hAnsi="Times New Roman" w:cs="Times New Roman"/>
          <w:sz w:val="20"/>
          <w:szCs w:val="20"/>
        </w:rPr>
        <w:t>ping</w:t>
      </w:r>
      <w:r w:rsidR="00C33D17" w:rsidRPr="00327557">
        <w:rPr>
          <w:rFonts w:ascii="Times New Roman" w:eastAsia="Arial" w:hAnsi="Times New Roman" w:cs="Times New Roman"/>
          <w:spacing w:val="-7"/>
          <w:sz w:val="20"/>
          <w:szCs w:val="20"/>
        </w:rPr>
        <w:t xml:space="preserve"> </w:t>
      </w:r>
      <w:r w:rsidR="00C33D17" w:rsidRPr="00327557">
        <w:rPr>
          <w:rFonts w:ascii="Times New Roman" w:eastAsia="Arial" w:hAnsi="Times New Roman" w:cs="Times New Roman"/>
          <w:spacing w:val="2"/>
          <w:sz w:val="20"/>
          <w:szCs w:val="20"/>
        </w:rPr>
        <w:t>a</w:t>
      </w:r>
      <w:r w:rsidR="00C33D17" w:rsidRPr="00327557">
        <w:rPr>
          <w:rFonts w:ascii="Times New Roman" w:eastAsia="Arial" w:hAnsi="Times New Roman" w:cs="Times New Roman"/>
          <w:sz w:val="20"/>
          <w:szCs w:val="20"/>
        </w:rPr>
        <w:t>nd</w:t>
      </w:r>
      <w:r w:rsidR="00C33D17" w:rsidRPr="00327557">
        <w:rPr>
          <w:rFonts w:ascii="Times New Roman" w:eastAsia="Arial" w:hAnsi="Times New Roman" w:cs="Times New Roman"/>
          <w:spacing w:val="-1"/>
          <w:sz w:val="20"/>
          <w:szCs w:val="20"/>
        </w:rPr>
        <w:t xml:space="preserve"> </w:t>
      </w:r>
      <w:r w:rsidR="00C33D17" w:rsidRPr="00327557">
        <w:rPr>
          <w:rFonts w:ascii="Times New Roman" w:eastAsia="Arial" w:hAnsi="Times New Roman" w:cs="Times New Roman"/>
          <w:sz w:val="20"/>
          <w:szCs w:val="20"/>
        </w:rPr>
        <w:t>da</w:t>
      </w:r>
      <w:r w:rsidR="00C33D17" w:rsidRPr="00327557">
        <w:rPr>
          <w:rFonts w:ascii="Times New Roman" w:eastAsia="Arial" w:hAnsi="Times New Roman" w:cs="Times New Roman"/>
          <w:spacing w:val="4"/>
          <w:sz w:val="20"/>
          <w:szCs w:val="20"/>
        </w:rPr>
        <w:t>m</w:t>
      </w:r>
      <w:r w:rsidR="00C33D17" w:rsidRPr="00327557">
        <w:rPr>
          <w:rFonts w:ascii="Times New Roman" w:eastAsia="Arial" w:hAnsi="Times New Roman" w:cs="Times New Roman"/>
          <w:sz w:val="20"/>
          <w:szCs w:val="20"/>
        </w:rPr>
        <w:t>p</w:t>
      </w:r>
      <w:r w:rsidR="00C33D17" w:rsidRPr="00327557">
        <w:rPr>
          <w:rFonts w:ascii="Times New Roman" w:eastAsia="Arial" w:hAnsi="Times New Roman" w:cs="Times New Roman"/>
          <w:spacing w:val="-8"/>
          <w:sz w:val="20"/>
          <w:szCs w:val="20"/>
        </w:rPr>
        <w:t xml:space="preserve"> </w:t>
      </w:r>
      <w:r w:rsidR="00C33D17" w:rsidRPr="00327557">
        <w:rPr>
          <w:rFonts w:ascii="Times New Roman" w:eastAsia="Arial" w:hAnsi="Times New Roman" w:cs="Times New Roman"/>
          <w:spacing w:val="4"/>
          <w:sz w:val="20"/>
          <w:szCs w:val="20"/>
        </w:rPr>
        <w:t>m</w:t>
      </w:r>
      <w:r w:rsidR="00C33D17" w:rsidRPr="00327557">
        <w:rPr>
          <w:rFonts w:ascii="Times New Roman" w:eastAsia="Arial" w:hAnsi="Times New Roman" w:cs="Times New Roman"/>
          <w:sz w:val="20"/>
          <w:szCs w:val="20"/>
        </w:rPr>
        <w:t>opping</w:t>
      </w:r>
      <w:r w:rsidR="00C33D17" w:rsidRPr="00327557">
        <w:rPr>
          <w:rFonts w:ascii="Times New Roman" w:eastAsia="Arial" w:hAnsi="Times New Roman" w:cs="Times New Roman"/>
          <w:spacing w:val="-5"/>
          <w:sz w:val="20"/>
          <w:szCs w:val="20"/>
        </w:rPr>
        <w:t xml:space="preserve"> </w:t>
      </w:r>
      <w:r w:rsidR="00C33D17" w:rsidRPr="00327557">
        <w:rPr>
          <w:rFonts w:ascii="Times New Roman" w:eastAsia="Arial" w:hAnsi="Times New Roman" w:cs="Times New Roman"/>
          <w:spacing w:val="2"/>
          <w:sz w:val="20"/>
          <w:szCs w:val="20"/>
        </w:rPr>
        <w:t>f</w:t>
      </w:r>
      <w:r w:rsidR="00C33D17" w:rsidRPr="00327557">
        <w:rPr>
          <w:rFonts w:ascii="Times New Roman" w:eastAsia="Arial" w:hAnsi="Times New Roman" w:cs="Times New Roman"/>
          <w:spacing w:val="-1"/>
          <w:sz w:val="20"/>
          <w:szCs w:val="20"/>
        </w:rPr>
        <w:t>l</w:t>
      </w:r>
      <w:r w:rsidR="00C33D17" w:rsidRPr="00327557">
        <w:rPr>
          <w:rFonts w:ascii="Times New Roman" w:eastAsia="Arial" w:hAnsi="Times New Roman" w:cs="Times New Roman"/>
          <w:sz w:val="20"/>
          <w:szCs w:val="20"/>
        </w:rPr>
        <w:t>oo</w:t>
      </w:r>
      <w:r w:rsidR="00C33D17" w:rsidRPr="00327557">
        <w:rPr>
          <w:rFonts w:ascii="Times New Roman" w:eastAsia="Arial" w:hAnsi="Times New Roman" w:cs="Times New Roman"/>
          <w:spacing w:val="1"/>
          <w:sz w:val="20"/>
          <w:szCs w:val="20"/>
        </w:rPr>
        <w:t>rs</w:t>
      </w:r>
      <w:r w:rsidRPr="00327557">
        <w:rPr>
          <w:rFonts w:ascii="Times New Roman" w:eastAsia="Arial" w:hAnsi="Times New Roman" w:cs="Times New Roman"/>
          <w:sz w:val="20"/>
          <w:szCs w:val="20"/>
        </w:rPr>
        <w:t>.</w:t>
      </w:r>
    </w:p>
    <w:p w:rsidR="00D07F72" w:rsidRPr="00327557" w:rsidRDefault="0043615A"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Work Day</w:t>
      </w:r>
      <w:r w:rsidR="008A44E7" w:rsidRPr="00327557">
        <w:rPr>
          <w:rFonts w:ascii="Times New Roman" w:hAnsi="Times New Roman" w:cs="Times New Roman"/>
          <w:sz w:val="20"/>
          <w:szCs w:val="20"/>
        </w:rPr>
        <w:t xml:space="preserve"> </w:t>
      </w:r>
      <w:r w:rsidR="00F125F6" w:rsidRPr="00327557">
        <w:rPr>
          <w:rFonts w:ascii="Times New Roman" w:hAnsi="Times New Roman" w:cs="Times New Roman"/>
          <w:sz w:val="20"/>
          <w:szCs w:val="20"/>
        </w:rPr>
        <w:t xml:space="preserve">(Daily) </w:t>
      </w:r>
      <w:r w:rsidR="008A44E7" w:rsidRPr="00327557">
        <w:rPr>
          <w:rFonts w:ascii="Times New Roman" w:hAnsi="Times New Roman" w:cs="Times New Roman"/>
          <w:sz w:val="20"/>
          <w:szCs w:val="20"/>
        </w:rPr>
        <w:t>Finishing Touches:</w:t>
      </w:r>
    </w:p>
    <w:p w:rsidR="00D07F72"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restore all furniture, wastepaper baskets, e</w:t>
      </w:r>
      <w:r w:rsidR="003F2FBF" w:rsidRPr="00327557">
        <w:rPr>
          <w:rFonts w:ascii="Times New Roman" w:hAnsi="Times New Roman" w:cs="Times New Roman"/>
          <w:sz w:val="20"/>
          <w:szCs w:val="20"/>
        </w:rPr>
        <w:t>tc., to their original position; and</w:t>
      </w:r>
    </w:p>
    <w:p w:rsidR="00DC4CE1" w:rsidRDefault="007E27BA"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report all maintenance-related problems to the Court’s Project Manager. Reportable items will include, but are not limited to:</w:t>
      </w:r>
    </w:p>
    <w:p w:rsidR="008E2D95" w:rsidRDefault="007E27BA" w:rsidP="00DC4CE1">
      <w:pPr>
        <w:pStyle w:val="ListParagraph"/>
        <w:widowControl w:val="0"/>
        <w:numPr>
          <w:ilvl w:val="4"/>
          <w:numId w:val="16"/>
        </w:numPr>
        <w:suppressAutoHyphens/>
        <w:autoSpaceDE w:val="0"/>
        <w:autoSpaceDN w:val="0"/>
        <w:adjustRightInd w:val="0"/>
        <w:spacing w:before="240" w:after="0"/>
        <w:ind w:left="3960" w:hanging="900"/>
        <w:contextualSpacing w:val="0"/>
        <w:rPr>
          <w:rFonts w:ascii="Times New Roman" w:hAnsi="Times New Roman" w:cs="Times New Roman"/>
          <w:sz w:val="20"/>
          <w:szCs w:val="20"/>
        </w:rPr>
      </w:pPr>
      <w:r w:rsidRPr="00DC4CE1">
        <w:rPr>
          <w:rFonts w:ascii="Times New Roman" w:hAnsi="Times New Roman" w:cs="Times New Roman"/>
          <w:sz w:val="20"/>
          <w:szCs w:val="20"/>
        </w:rPr>
        <w:t xml:space="preserve">Burned out lighting in hallways, closets or offices which affect the ability to </w:t>
      </w:r>
      <w:r w:rsidRPr="00DC4CE1">
        <w:rPr>
          <w:rFonts w:ascii="Times New Roman" w:hAnsi="Times New Roman" w:cs="Times New Roman"/>
          <w:sz w:val="20"/>
          <w:szCs w:val="20"/>
        </w:rPr>
        <w:lastRenderedPageBreak/>
        <w:t>clean.</w:t>
      </w:r>
    </w:p>
    <w:p w:rsidR="008E2D95" w:rsidRDefault="007E27BA" w:rsidP="008E2D95">
      <w:pPr>
        <w:pStyle w:val="ListParagraph"/>
        <w:widowControl w:val="0"/>
        <w:numPr>
          <w:ilvl w:val="4"/>
          <w:numId w:val="16"/>
        </w:numPr>
        <w:suppressAutoHyphens/>
        <w:autoSpaceDE w:val="0"/>
        <w:autoSpaceDN w:val="0"/>
        <w:adjustRightInd w:val="0"/>
        <w:spacing w:before="240" w:after="0"/>
        <w:ind w:left="3960" w:hanging="900"/>
        <w:contextualSpacing w:val="0"/>
        <w:rPr>
          <w:rFonts w:ascii="Times New Roman" w:hAnsi="Times New Roman" w:cs="Times New Roman"/>
          <w:sz w:val="20"/>
          <w:szCs w:val="20"/>
        </w:rPr>
      </w:pPr>
      <w:r w:rsidRPr="00DC4CE1">
        <w:rPr>
          <w:rFonts w:ascii="Times New Roman" w:hAnsi="Times New Roman" w:cs="Times New Roman"/>
          <w:sz w:val="20"/>
          <w:szCs w:val="20"/>
        </w:rPr>
        <w:t>Dripping or running faucets, leaking fixtures (such as commodes and urinals).</w:t>
      </w:r>
    </w:p>
    <w:p w:rsidR="008E2D95" w:rsidRDefault="007E27BA" w:rsidP="008E2D95">
      <w:pPr>
        <w:pStyle w:val="ListParagraph"/>
        <w:widowControl w:val="0"/>
        <w:numPr>
          <w:ilvl w:val="4"/>
          <w:numId w:val="16"/>
        </w:numPr>
        <w:suppressAutoHyphens/>
        <w:autoSpaceDE w:val="0"/>
        <w:autoSpaceDN w:val="0"/>
        <w:adjustRightInd w:val="0"/>
        <w:spacing w:before="240" w:after="0"/>
        <w:ind w:left="3960" w:hanging="900"/>
        <w:contextualSpacing w:val="0"/>
        <w:rPr>
          <w:rFonts w:ascii="Times New Roman" w:hAnsi="Times New Roman" w:cs="Times New Roman"/>
          <w:sz w:val="20"/>
          <w:szCs w:val="20"/>
        </w:rPr>
      </w:pPr>
      <w:r w:rsidRPr="008E2D95">
        <w:rPr>
          <w:rFonts w:ascii="Times New Roman" w:hAnsi="Times New Roman" w:cs="Times New Roman"/>
          <w:sz w:val="20"/>
          <w:szCs w:val="20"/>
        </w:rPr>
        <w:t xml:space="preserve">Continuously or long-running flush </w:t>
      </w:r>
      <w:r w:rsidR="00B353A7" w:rsidRPr="008E2D95">
        <w:rPr>
          <w:rFonts w:ascii="Times New Roman" w:hAnsi="Times New Roman" w:cs="Times New Roman"/>
          <w:sz w:val="20"/>
          <w:szCs w:val="20"/>
        </w:rPr>
        <w:t>valves</w:t>
      </w:r>
      <w:r w:rsidRPr="008E2D95">
        <w:rPr>
          <w:rFonts w:ascii="Times New Roman" w:hAnsi="Times New Roman" w:cs="Times New Roman"/>
          <w:sz w:val="20"/>
          <w:szCs w:val="20"/>
        </w:rPr>
        <w:t>.</w:t>
      </w:r>
    </w:p>
    <w:p w:rsidR="008E2D95" w:rsidRDefault="007E27BA" w:rsidP="008E2D95">
      <w:pPr>
        <w:pStyle w:val="ListParagraph"/>
        <w:widowControl w:val="0"/>
        <w:numPr>
          <w:ilvl w:val="4"/>
          <w:numId w:val="16"/>
        </w:numPr>
        <w:suppressAutoHyphens/>
        <w:autoSpaceDE w:val="0"/>
        <w:autoSpaceDN w:val="0"/>
        <w:adjustRightInd w:val="0"/>
        <w:spacing w:before="240" w:after="0"/>
        <w:ind w:left="3960" w:hanging="900"/>
        <w:contextualSpacing w:val="0"/>
        <w:rPr>
          <w:rFonts w:ascii="Times New Roman" w:hAnsi="Times New Roman" w:cs="Times New Roman"/>
          <w:sz w:val="20"/>
          <w:szCs w:val="20"/>
        </w:rPr>
      </w:pPr>
      <w:r w:rsidRPr="008E2D95">
        <w:rPr>
          <w:rFonts w:ascii="Times New Roman" w:hAnsi="Times New Roman" w:cs="Times New Roman"/>
          <w:sz w:val="20"/>
          <w:szCs w:val="20"/>
        </w:rPr>
        <w:t xml:space="preserve">Inadequate or non-flushing flush </w:t>
      </w:r>
      <w:r w:rsidR="00B353A7" w:rsidRPr="008E2D95">
        <w:rPr>
          <w:rFonts w:ascii="Times New Roman" w:hAnsi="Times New Roman" w:cs="Times New Roman"/>
          <w:sz w:val="20"/>
          <w:szCs w:val="20"/>
        </w:rPr>
        <w:t>valves</w:t>
      </w:r>
      <w:r w:rsidRPr="008E2D95">
        <w:rPr>
          <w:rFonts w:ascii="Times New Roman" w:hAnsi="Times New Roman" w:cs="Times New Roman"/>
          <w:sz w:val="20"/>
          <w:szCs w:val="20"/>
        </w:rPr>
        <w:t>.</w:t>
      </w:r>
    </w:p>
    <w:p w:rsidR="008E2D95" w:rsidRDefault="007E27BA" w:rsidP="008E2D95">
      <w:pPr>
        <w:pStyle w:val="ListParagraph"/>
        <w:widowControl w:val="0"/>
        <w:numPr>
          <w:ilvl w:val="4"/>
          <w:numId w:val="16"/>
        </w:numPr>
        <w:suppressAutoHyphens/>
        <w:autoSpaceDE w:val="0"/>
        <w:autoSpaceDN w:val="0"/>
        <w:adjustRightInd w:val="0"/>
        <w:spacing w:before="240" w:after="0"/>
        <w:ind w:left="3960" w:hanging="900"/>
        <w:contextualSpacing w:val="0"/>
        <w:rPr>
          <w:rFonts w:ascii="Times New Roman" w:hAnsi="Times New Roman" w:cs="Times New Roman"/>
          <w:sz w:val="20"/>
          <w:szCs w:val="20"/>
        </w:rPr>
      </w:pPr>
      <w:r w:rsidRPr="008E2D95">
        <w:rPr>
          <w:rFonts w:ascii="Times New Roman" w:hAnsi="Times New Roman" w:cs="Times New Roman"/>
          <w:sz w:val="20"/>
          <w:szCs w:val="20"/>
        </w:rPr>
        <w:t xml:space="preserve">Carpet tears that pose a </w:t>
      </w:r>
      <w:r w:rsidR="00B353A7" w:rsidRPr="008E2D95">
        <w:rPr>
          <w:rFonts w:ascii="Times New Roman" w:hAnsi="Times New Roman" w:cs="Times New Roman"/>
          <w:sz w:val="20"/>
          <w:szCs w:val="20"/>
        </w:rPr>
        <w:t>safety</w:t>
      </w:r>
      <w:r w:rsidRPr="008E2D95">
        <w:rPr>
          <w:rFonts w:ascii="Times New Roman" w:hAnsi="Times New Roman" w:cs="Times New Roman"/>
          <w:sz w:val="20"/>
          <w:szCs w:val="20"/>
        </w:rPr>
        <w:t xml:space="preserve"> hazard.</w:t>
      </w:r>
    </w:p>
    <w:p w:rsidR="008E2D95" w:rsidRDefault="007E27BA" w:rsidP="008E2D95">
      <w:pPr>
        <w:pStyle w:val="ListParagraph"/>
        <w:widowControl w:val="0"/>
        <w:numPr>
          <w:ilvl w:val="4"/>
          <w:numId w:val="16"/>
        </w:numPr>
        <w:suppressAutoHyphens/>
        <w:autoSpaceDE w:val="0"/>
        <w:autoSpaceDN w:val="0"/>
        <w:adjustRightInd w:val="0"/>
        <w:spacing w:before="240" w:after="0"/>
        <w:ind w:left="3960" w:hanging="900"/>
        <w:contextualSpacing w:val="0"/>
        <w:rPr>
          <w:rFonts w:ascii="Times New Roman" w:hAnsi="Times New Roman" w:cs="Times New Roman"/>
          <w:sz w:val="20"/>
          <w:szCs w:val="20"/>
        </w:rPr>
      </w:pPr>
      <w:r w:rsidRPr="008E2D95">
        <w:rPr>
          <w:rFonts w:ascii="Times New Roman" w:hAnsi="Times New Roman" w:cs="Times New Roman"/>
          <w:sz w:val="20"/>
          <w:szCs w:val="20"/>
        </w:rPr>
        <w:t>Loosened floor tiles.</w:t>
      </w:r>
    </w:p>
    <w:p w:rsidR="008E2D95" w:rsidRDefault="007E27BA" w:rsidP="008E2D95">
      <w:pPr>
        <w:pStyle w:val="ListParagraph"/>
        <w:widowControl w:val="0"/>
        <w:numPr>
          <w:ilvl w:val="4"/>
          <w:numId w:val="16"/>
        </w:numPr>
        <w:suppressAutoHyphens/>
        <w:autoSpaceDE w:val="0"/>
        <w:autoSpaceDN w:val="0"/>
        <w:adjustRightInd w:val="0"/>
        <w:spacing w:before="240" w:after="0"/>
        <w:ind w:left="3960" w:hanging="900"/>
        <w:contextualSpacing w:val="0"/>
        <w:rPr>
          <w:rFonts w:ascii="Times New Roman" w:hAnsi="Times New Roman" w:cs="Times New Roman"/>
          <w:sz w:val="20"/>
          <w:szCs w:val="20"/>
        </w:rPr>
      </w:pPr>
      <w:r w:rsidRPr="008E2D95">
        <w:rPr>
          <w:rFonts w:ascii="Times New Roman" w:hAnsi="Times New Roman" w:cs="Times New Roman"/>
          <w:sz w:val="20"/>
          <w:szCs w:val="20"/>
        </w:rPr>
        <w:t>Cracked or broken windows.</w:t>
      </w:r>
    </w:p>
    <w:p w:rsidR="008E2D95" w:rsidRDefault="007E27BA" w:rsidP="008E2D95">
      <w:pPr>
        <w:pStyle w:val="ListParagraph"/>
        <w:widowControl w:val="0"/>
        <w:numPr>
          <w:ilvl w:val="4"/>
          <w:numId w:val="16"/>
        </w:numPr>
        <w:suppressAutoHyphens/>
        <w:autoSpaceDE w:val="0"/>
        <w:autoSpaceDN w:val="0"/>
        <w:adjustRightInd w:val="0"/>
        <w:spacing w:before="240" w:after="0"/>
        <w:ind w:left="3960" w:hanging="900"/>
        <w:contextualSpacing w:val="0"/>
        <w:rPr>
          <w:rFonts w:ascii="Times New Roman" w:hAnsi="Times New Roman" w:cs="Times New Roman"/>
          <w:sz w:val="20"/>
          <w:szCs w:val="20"/>
        </w:rPr>
      </w:pPr>
      <w:r w:rsidRPr="008E2D95">
        <w:rPr>
          <w:rFonts w:ascii="Times New Roman" w:hAnsi="Times New Roman" w:cs="Times New Roman"/>
          <w:sz w:val="20"/>
          <w:szCs w:val="20"/>
        </w:rPr>
        <w:t>Door locking problems.</w:t>
      </w:r>
    </w:p>
    <w:p w:rsidR="00B353A7" w:rsidRPr="008E2D95" w:rsidRDefault="00B353A7" w:rsidP="008E2D95">
      <w:pPr>
        <w:pStyle w:val="ListParagraph"/>
        <w:widowControl w:val="0"/>
        <w:numPr>
          <w:ilvl w:val="4"/>
          <w:numId w:val="16"/>
        </w:numPr>
        <w:suppressAutoHyphens/>
        <w:autoSpaceDE w:val="0"/>
        <w:autoSpaceDN w:val="0"/>
        <w:adjustRightInd w:val="0"/>
        <w:spacing w:before="240" w:after="0"/>
        <w:ind w:left="3960" w:hanging="900"/>
        <w:contextualSpacing w:val="0"/>
        <w:rPr>
          <w:rFonts w:ascii="Times New Roman" w:hAnsi="Times New Roman" w:cs="Times New Roman"/>
          <w:sz w:val="20"/>
          <w:szCs w:val="20"/>
        </w:rPr>
      </w:pPr>
      <w:r w:rsidRPr="008E2D95">
        <w:rPr>
          <w:rFonts w:ascii="Times New Roman" w:hAnsi="Times New Roman" w:cs="Times New Roman"/>
          <w:sz w:val="20"/>
          <w:szCs w:val="20"/>
        </w:rPr>
        <w:t>Graffiti that cannot be cleaned and is required to be painted; and</w:t>
      </w:r>
    </w:p>
    <w:p w:rsidR="00A90E7E"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leave janitor closet clean and orderly.</w:t>
      </w:r>
      <w:r w:rsidR="00390B1D" w:rsidRPr="00327557">
        <w:rPr>
          <w:rFonts w:ascii="Times New Roman" w:hAnsi="Times New Roman" w:cs="Times New Roman"/>
          <w:sz w:val="20"/>
          <w:szCs w:val="20"/>
        </w:rPr>
        <w:t xml:space="preserve"> </w:t>
      </w:r>
      <w:r w:rsidR="008A44E7" w:rsidRPr="00327557">
        <w:rPr>
          <w:rFonts w:ascii="Times New Roman" w:hAnsi="Times New Roman" w:cs="Times New Roman"/>
          <w:sz w:val="20"/>
          <w:szCs w:val="20"/>
        </w:rPr>
        <w:t xml:space="preserve">This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include all vacuum cleaners, buffers, mops, mop buckets, roll carts, trash containers, dust mops and brooms, etc.</w:t>
      </w:r>
      <w:r w:rsidR="003F2FBF" w:rsidRPr="00327557">
        <w:rPr>
          <w:rFonts w:ascii="Times New Roman" w:hAnsi="Times New Roman" w:cs="Times New Roman"/>
          <w:sz w:val="20"/>
          <w:szCs w:val="20"/>
        </w:rPr>
        <w:t>; and</w:t>
      </w:r>
    </w:p>
    <w:p w:rsidR="00A90E7E" w:rsidRPr="00327557" w:rsidRDefault="008A44E7"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Trash </w:t>
      </w:r>
      <w:r w:rsidR="00707141" w:rsidRPr="00327557">
        <w:rPr>
          <w:rFonts w:ascii="Times New Roman" w:hAnsi="Times New Roman" w:cs="Times New Roman"/>
          <w:sz w:val="20"/>
          <w:szCs w:val="20"/>
        </w:rPr>
        <w:t>will</w:t>
      </w:r>
      <w:r w:rsidRPr="00327557">
        <w:rPr>
          <w:rFonts w:ascii="Times New Roman" w:hAnsi="Times New Roman" w:cs="Times New Roman"/>
          <w:sz w:val="20"/>
          <w:szCs w:val="20"/>
        </w:rPr>
        <w:t xml:space="preserve"> not be stored in the janitor closet</w:t>
      </w:r>
      <w:r w:rsidR="00A90E7E" w:rsidRPr="00327557">
        <w:rPr>
          <w:rFonts w:ascii="Times New Roman" w:hAnsi="Times New Roman" w:cs="Times New Roman"/>
          <w:sz w:val="20"/>
          <w:szCs w:val="20"/>
        </w:rPr>
        <w:t>.</w:t>
      </w:r>
    </w:p>
    <w:p w:rsidR="0012086D" w:rsidRPr="00327557" w:rsidRDefault="0012086D"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Weekly General Floor Cleaning Responsibilities (excluding restrooms):</w:t>
      </w:r>
    </w:p>
    <w:p w:rsidR="0012086D" w:rsidRPr="00327557" w:rsidRDefault="0012086D"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will maintain </w:t>
      </w:r>
      <w:r w:rsidR="000825CE" w:rsidRPr="00327557">
        <w:rPr>
          <w:rFonts w:ascii="Times New Roman" w:hAnsi="Times New Roman" w:cs="Times New Roman"/>
          <w:sz w:val="20"/>
          <w:szCs w:val="20"/>
        </w:rPr>
        <w:t xml:space="preserve">all </w:t>
      </w:r>
      <w:r w:rsidRPr="00327557">
        <w:rPr>
          <w:rFonts w:ascii="Times New Roman" w:hAnsi="Times New Roman" w:cs="Times New Roman"/>
          <w:sz w:val="20"/>
          <w:szCs w:val="20"/>
        </w:rPr>
        <w:t>floor</w:t>
      </w:r>
      <w:r w:rsidR="000825CE" w:rsidRPr="00327557">
        <w:rPr>
          <w:rFonts w:ascii="Times New Roman" w:hAnsi="Times New Roman" w:cs="Times New Roman"/>
          <w:sz w:val="20"/>
          <w:szCs w:val="20"/>
        </w:rPr>
        <w:t xml:space="preserve"> surfaces</w:t>
      </w:r>
      <w:r w:rsidRPr="00327557">
        <w:rPr>
          <w:rFonts w:ascii="Times New Roman" w:hAnsi="Times New Roman" w:cs="Times New Roman"/>
          <w:sz w:val="20"/>
          <w:szCs w:val="20"/>
        </w:rPr>
        <w:t xml:space="preserve"> in such a manner as to promote </w:t>
      </w:r>
      <w:r w:rsidR="00F552B4" w:rsidRPr="00327557">
        <w:rPr>
          <w:rFonts w:ascii="Times New Roman" w:hAnsi="Times New Roman" w:cs="Times New Roman"/>
          <w:sz w:val="20"/>
          <w:szCs w:val="20"/>
        </w:rPr>
        <w:t xml:space="preserve">luster, </w:t>
      </w:r>
      <w:r w:rsidRPr="00327557">
        <w:rPr>
          <w:rFonts w:ascii="Times New Roman" w:hAnsi="Times New Roman" w:cs="Times New Roman"/>
          <w:sz w:val="20"/>
          <w:szCs w:val="20"/>
        </w:rPr>
        <w:t xml:space="preserve">longevity and safety. Upon completion of </w:t>
      </w:r>
      <w:r w:rsidR="007E27BA" w:rsidRPr="00327557">
        <w:rPr>
          <w:rFonts w:ascii="Times New Roman" w:hAnsi="Times New Roman" w:cs="Times New Roman"/>
          <w:sz w:val="20"/>
          <w:szCs w:val="20"/>
        </w:rPr>
        <w:t>W</w:t>
      </w:r>
      <w:r w:rsidRPr="00327557">
        <w:rPr>
          <w:rFonts w:ascii="Times New Roman" w:hAnsi="Times New Roman" w:cs="Times New Roman"/>
          <w:sz w:val="20"/>
          <w:szCs w:val="20"/>
        </w:rPr>
        <w:t>ork, all floors will be left in a clean, orderly and safe condition; and</w:t>
      </w:r>
    </w:p>
    <w:p w:rsidR="0012086D" w:rsidRPr="00327557" w:rsidRDefault="0012086D"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will remove and replace </w:t>
      </w:r>
      <w:r w:rsidR="00F552B4" w:rsidRPr="00327557">
        <w:rPr>
          <w:rFonts w:ascii="Times New Roman" w:hAnsi="Times New Roman" w:cs="Times New Roman"/>
          <w:sz w:val="20"/>
          <w:szCs w:val="20"/>
        </w:rPr>
        <w:t xml:space="preserve">chairs and chair mats </w:t>
      </w:r>
      <w:r w:rsidRPr="00327557">
        <w:rPr>
          <w:rFonts w:ascii="Times New Roman" w:hAnsi="Times New Roman" w:cs="Times New Roman"/>
          <w:sz w:val="20"/>
          <w:szCs w:val="20"/>
        </w:rPr>
        <w:t xml:space="preserve">as required to perform </w:t>
      </w:r>
      <w:r w:rsidR="007E27BA" w:rsidRPr="00327557">
        <w:rPr>
          <w:rFonts w:ascii="Times New Roman" w:hAnsi="Times New Roman" w:cs="Times New Roman"/>
          <w:sz w:val="20"/>
          <w:szCs w:val="20"/>
        </w:rPr>
        <w:t>W</w:t>
      </w:r>
      <w:r w:rsidRPr="00327557">
        <w:rPr>
          <w:rFonts w:ascii="Times New Roman" w:hAnsi="Times New Roman" w:cs="Times New Roman"/>
          <w:sz w:val="20"/>
          <w:szCs w:val="20"/>
        </w:rPr>
        <w:t>ork; and</w:t>
      </w:r>
    </w:p>
    <w:p w:rsidR="0012086D" w:rsidRPr="00327557" w:rsidRDefault="0012086D" w:rsidP="00DC4CE1">
      <w:pPr>
        <w:pStyle w:val="ListParagraph"/>
        <w:widowControl w:val="0"/>
        <w:numPr>
          <w:ilvl w:val="3"/>
          <w:numId w:val="16"/>
        </w:numPr>
        <w:suppressAutoHyphens/>
        <w:autoSpaceDE w:val="0"/>
        <w:autoSpaceDN w:val="0"/>
        <w:adjustRightInd w:val="0"/>
        <w:spacing w:before="24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Floor finish is understood to be a preservative and safety measure. Contractor will apply finish only to appropriate areas that are free of residual dirt and build-up. Contractor will ensure floors are not to be left unfinished after stripping and the floor sealer used is slip resistant; and</w:t>
      </w:r>
    </w:p>
    <w:p w:rsidR="0012086D" w:rsidRPr="00327557" w:rsidRDefault="0012086D" w:rsidP="00DC4CE1">
      <w:pPr>
        <w:pStyle w:val="ListParagraph"/>
        <w:widowControl w:val="0"/>
        <w:numPr>
          <w:ilvl w:val="3"/>
          <w:numId w:val="16"/>
        </w:numPr>
        <w:suppressAutoHyphens/>
        <w:autoSpaceDE w:val="0"/>
        <w:autoSpaceDN w:val="0"/>
        <w:adjustRightInd w:val="0"/>
        <w:spacing w:before="24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Vinyl Composition Tile (“VCT”) and other floor care will consist of the following:</w:t>
      </w:r>
    </w:p>
    <w:p w:rsidR="0012086D" w:rsidRPr="00327557" w:rsidRDefault="0012086D" w:rsidP="00DC4CE1">
      <w:pPr>
        <w:pStyle w:val="ListParagraph"/>
        <w:widowControl w:val="0"/>
        <w:numPr>
          <w:ilvl w:val="4"/>
          <w:numId w:val="16"/>
        </w:numPr>
        <w:suppressAutoHyphens/>
        <w:autoSpaceDE w:val="0"/>
        <w:autoSpaceDN w:val="0"/>
        <w:adjustRightInd w:val="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sweep to remove loose dirt and other materials.</w:t>
      </w:r>
    </w:p>
    <w:p w:rsidR="0012086D" w:rsidRPr="00327557" w:rsidRDefault="0012086D" w:rsidP="00DC4CE1">
      <w:pPr>
        <w:pStyle w:val="ListParagraph"/>
        <w:widowControl w:val="0"/>
        <w:numPr>
          <w:ilvl w:val="4"/>
          <w:numId w:val="16"/>
        </w:numPr>
        <w:suppressAutoHyphens/>
        <w:autoSpaceDE w:val="0"/>
        <w:autoSpaceDN w:val="0"/>
        <w:adjustRightInd w:val="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wet mop all VCT and hard tile (ceramic, quarry, etc.) floors.</w:t>
      </w:r>
    </w:p>
    <w:p w:rsidR="0012086D" w:rsidRPr="00327557" w:rsidRDefault="0012086D" w:rsidP="00DC4CE1">
      <w:pPr>
        <w:pStyle w:val="ListParagraph"/>
        <w:widowControl w:val="0"/>
        <w:numPr>
          <w:ilvl w:val="4"/>
          <w:numId w:val="16"/>
        </w:numPr>
        <w:suppressAutoHyphens/>
        <w:autoSpaceDE w:val="0"/>
        <w:autoSpaceDN w:val="0"/>
        <w:adjustRightInd w:val="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burnish all resilient tile to a high luster.</w:t>
      </w:r>
    </w:p>
    <w:p w:rsidR="0012086D" w:rsidRPr="00327557" w:rsidRDefault="0012086D" w:rsidP="00DC4CE1">
      <w:pPr>
        <w:pStyle w:val="ListParagraph"/>
        <w:widowControl w:val="0"/>
        <w:numPr>
          <w:ilvl w:val="4"/>
          <w:numId w:val="16"/>
        </w:numPr>
        <w:suppressAutoHyphens/>
        <w:autoSpaceDE w:val="0"/>
        <w:autoSpaceDN w:val="0"/>
        <w:adjustRightInd w:val="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post safety signs indicating slip hazards and/or wet floor when buffing, damp or wet mopping; and</w:t>
      </w:r>
    </w:p>
    <w:p w:rsidR="0012086D" w:rsidRPr="00327557" w:rsidRDefault="0012086D" w:rsidP="00DC4CE1">
      <w:pPr>
        <w:pStyle w:val="ListParagraph"/>
        <w:widowControl w:val="0"/>
        <w:numPr>
          <w:ilvl w:val="3"/>
          <w:numId w:val="16"/>
        </w:numPr>
        <w:suppressAutoHyphens/>
        <w:autoSpaceDE w:val="0"/>
        <w:autoSpaceDN w:val="0"/>
        <w:adjustRightInd w:val="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Carpet care will consist of the following:</w:t>
      </w:r>
    </w:p>
    <w:p w:rsidR="0012086D" w:rsidRPr="00327557" w:rsidRDefault="0012086D" w:rsidP="00DC4CE1">
      <w:pPr>
        <w:pStyle w:val="ListParagraph"/>
        <w:widowControl w:val="0"/>
        <w:numPr>
          <w:ilvl w:val="4"/>
          <w:numId w:val="16"/>
        </w:numPr>
        <w:suppressAutoHyphens/>
        <w:autoSpaceDE w:val="0"/>
        <w:autoSpaceDN w:val="0"/>
        <w:adjustRightInd w:val="0"/>
        <w:spacing w:after="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lastRenderedPageBreak/>
        <w:t>Contractor will vacuum all carpeted floor</w:t>
      </w:r>
      <w:r w:rsidR="000553C7" w:rsidRPr="00327557">
        <w:rPr>
          <w:rFonts w:ascii="Times New Roman" w:hAnsi="Times New Roman" w:cs="Times New Roman"/>
          <w:sz w:val="20"/>
          <w:szCs w:val="20"/>
        </w:rPr>
        <w:t xml:space="preserve">s including carpet mats, under all desks, tables, behind doors, along edges, etc. completely on </w:t>
      </w:r>
      <w:r w:rsidR="000553C7" w:rsidRPr="00327557">
        <w:rPr>
          <w:rFonts w:ascii="Times New Roman" w:hAnsi="Times New Roman" w:cs="Times New Roman"/>
          <w:i/>
          <w:sz w:val="20"/>
          <w:szCs w:val="20"/>
          <w:u w:val="single"/>
        </w:rPr>
        <w:t>all</w:t>
      </w:r>
      <w:r w:rsidR="000553C7" w:rsidRPr="00327557">
        <w:rPr>
          <w:rFonts w:ascii="Times New Roman" w:hAnsi="Times New Roman" w:cs="Times New Roman"/>
          <w:sz w:val="20"/>
          <w:szCs w:val="20"/>
        </w:rPr>
        <w:t xml:space="preserve"> service days (Daily).</w:t>
      </w:r>
    </w:p>
    <w:p w:rsidR="0012086D" w:rsidRPr="00327557" w:rsidRDefault="0012086D" w:rsidP="00DC4CE1">
      <w:pPr>
        <w:pStyle w:val="ListParagraph"/>
        <w:widowControl w:val="0"/>
        <w:numPr>
          <w:ilvl w:val="4"/>
          <w:numId w:val="16"/>
        </w:numPr>
        <w:suppressAutoHyphens/>
        <w:autoSpaceDE w:val="0"/>
        <w:autoSpaceDN w:val="0"/>
        <w:adjustRightInd w:val="0"/>
        <w:spacing w:after="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use only Hepa-Filtration type vacuum cleaners.</w:t>
      </w:r>
    </w:p>
    <w:p w:rsidR="0012086D" w:rsidRPr="00327557" w:rsidRDefault="0012086D" w:rsidP="00DC4CE1">
      <w:pPr>
        <w:pStyle w:val="ListParagraph"/>
        <w:widowControl w:val="0"/>
        <w:numPr>
          <w:ilvl w:val="4"/>
          <w:numId w:val="16"/>
        </w:numPr>
        <w:suppressAutoHyphens/>
        <w:autoSpaceDE w:val="0"/>
        <w:autoSpaceDN w:val="0"/>
        <w:adjustRightInd w:val="0"/>
        <w:spacing w:after="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spot clean all carpeted floors (spillages, stains, gum, candy, etc.)</w:t>
      </w:r>
      <w:r w:rsidR="005E154D" w:rsidRPr="00327557">
        <w:rPr>
          <w:rFonts w:ascii="Times New Roman" w:hAnsi="Times New Roman" w:cs="Times New Roman"/>
          <w:sz w:val="20"/>
          <w:szCs w:val="20"/>
        </w:rPr>
        <w:t xml:space="preserve"> as needed in high use areas</w:t>
      </w:r>
      <w:r w:rsidR="007E27BA" w:rsidRPr="00327557">
        <w:rPr>
          <w:rFonts w:ascii="Times New Roman" w:hAnsi="Times New Roman" w:cs="Times New Roman"/>
          <w:sz w:val="20"/>
          <w:szCs w:val="20"/>
        </w:rPr>
        <w:t>;</w:t>
      </w:r>
      <w:r w:rsidR="005E154D" w:rsidRPr="00327557">
        <w:rPr>
          <w:rFonts w:ascii="Times New Roman" w:hAnsi="Times New Roman" w:cs="Times New Roman"/>
          <w:sz w:val="20"/>
          <w:szCs w:val="20"/>
        </w:rPr>
        <w:t xml:space="preserve"> </w:t>
      </w:r>
      <w:r w:rsidR="007E27BA" w:rsidRPr="00327557">
        <w:rPr>
          <w:rFonts w:ascii="Times New Roman" w:hAnsi="Times New Roman" w:cs="Times New Roman"/>
          <w:sz w:val="20"/>
          <w:szCs w:val="20"/>
        </w:rPr>
        <w:t>and</w:t>
      </w:r>
    </w:p>
    <w:p w:rsidR="00F552B4" w:rsidRPr="00327557" w:rsidRDefault="00702BAE" w:rsidP="00DC4CE1">
      <w:pPr>
        <w:pStyle w:val="ListParagraph"/>
        <w:widowControl w:val="0"/>
        <w:numPr>
          <w:ilvl w:val="3"/>
          <w:numId w:val="16"/>
        </w:numPr>
        <w:tabs>
          <w:tab w:val="left" w:pos="3330"/>
        </w:tabs>
        <w:suppressAutoHyphens/>
        <w:autoSpaceDE w:val="0"/>
        <w:autoSpaceDN w:val="0"/>
        <w:adjustRightInd w:val="0"/>
        <w:spacing w:before="24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to strictly follow ASTM 1515-01 Standard Guide for Cleaning of </w:t>
      </w:r>
      <w:r w:rsidR="00F7430F" w:rsidRPr="00327557">
        <w:rPr>
          <w:rFonts w:ascii="Times New Roman" w:hAnsi="Times New Roman" w:cs="Times New Roman"/>
          <w:sz w:val="20"/>
          <w:szCs w:val="20"/>
        </w:rPr>
        <w:t>e</w:t>
      </w:r>
      <w:r w:rsidRPr="00327557">
        <w:rPr>
          <w:rFonts w:ascii="Times New Roman" w:hAnsi="Times New Roman" w:cs="Times New Roman"/>
          <w:sz w:val="20"/>
          <w:szCs w:val="20"/>
        </w:rPr>
        <w:t>xterior</w:t>
      </w:r>
      <w:r w:rsidR="00BB58AE" w:rsidRPr="00327557">
        <w:rPr>
          <w:rFonts w:ascii="Times New Roman" w:hAnsi="Times New Roman" w:cs="Times New Roman"/>
          <w:sz w:val="20"/>
          <w:szCs w:val="20"/>
        </w:rPr>
        <w:t xml:space="preserve"> and interior Dimension Stone,</w:t>
      </w:r>
      <w:r w:rsidRPr="00327557">
        <w:rPr>
          <w:rFonts w:ascii="Times New Roman" w:hAnsi="Times New Roman" w:cs="Times New Roman"/>
          <w:sz w:val="20"/>
          <w:szCs w:val="20"/>
        </w:rPr>
        <w:t xml:space="preserve"> </w:t>
      </w:r>
      <w:r w:rsidR="00BB58AE" w:rsidRPr="00327557">
        <w:rPr>
          <w:rFonts w:ascii="Times New Roman" w:hAnsi="Times New Roman" w:cs="Times New Roman"/>
          <w:sz w:val="20"/>
          <w:szCs w:val="20"/>
        </w:rPr>
        <w:t>vertical and horizontal surfaces</w:t>
      </w:r>
      <w:r w:rsidR="00F552B4" w:rsidRPr="00327557">
        <w:rPr>
          <w:rFonts w:ascii="Times New Roman" w:hAnsi="Times New Roman" w:cs="Times New Roman"/>
          <w:sz w:val="20"/>
          <w:szCs w:val="20"/>
        </w:rPr>
        <w:t>:</w:t>
      </w:r>
    </w:p>
    <w:p w:rsidR="00F552B4" w:rsidRPr="00327557" w:rsidRDefault="00BB58AE" w:rsidP="00DC4CE1">
      <w:pPr>
        <w:pStyle w:val="ListParagraph"/>
        <w:widowControl w:val="0"/>
        <w:numPr>
          <w:ilvl w:val="4"/>
          <w:numId w:val="16"/>
        </w:numPr>
        <w:suppressAutoHyphens/>
        <w:autoSpaceDE w:val="0"/>
        <w:autoSpaceDN w:val="0"/>
        <w:adjustRightInd w:val="0"/>
        <w:spacing w:before="240" w:after="0"/>
        <w:ind w:left="39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follow </w:t>
      </w:r>
      <w:r w:rsidR="005E7FE1" w:rsidRPr="00327557">
        <w:rPr>
          <w:rFonts w:ascii="Times New Roman" w:hAnsi="Times New Roman" w:cs="Times New Roman"/>
          <w:sz w:val="20"/>
          <w:szCs w:val="20"/>
        </w:rPr>
        <w:t xml:space="preserve">Stone </w:t>
      </w:r>
      <w:r w:rsidRPr="00327557">
        <w:rPr>
          <w:rFonts w:ascii="Times New Roman" w:hAnsi="Times New Roman" w:cs="Times New Roman"/>
          <w:sz w:val="20"/>
          <w:szCs w:val="20"/>
        </w:rPr>
        <w:t>cleaning an</w:t>
      </w:r>
      <w:r w:rsidR="005E7FE1" w:rsidRPr="00327557">
        <w:rPr>
          <w:rFonts w:ascii="Times New Roman" w:hAnsi="Times New Roman" w:cs="Times New Roman"/>
          <w:sz w:val="20"/>
          <w:szCs w:val="20"/>
        </w:rPr>
        <w:t>d</w:t>
      </w:r>
      <w:r w:rsidRPr="00327557">
        <w:rPr>
          <w:rFonts w:ascii="Times New Roman" w:hAnsi="Times New Roman" w:cs="Times New Roman"/>
          <w:sz w:val="20"/>
          <w:szCs w:val="20"/>
        </w:rPr>
        <w:t xml:space="preserve"> maint</w:t>
      </w:r>
      <w:r w:rsidR="005E7FE1" w:rsidRPr="00327557">
        <w:rPr>
          <w:rFonts w:ascii="Times New Roman" w:hAnsi="Times New Roman" w:cs="Times New Roman"/>
          <w:sz w:val="20"/>
          <w:szCs w:val="20"/>
        </w:rPr>
        <w:t>e</w:t>
      </w:r>
      <w:r w:rsidRPr="00327557">
        <w:rPr>
          <w:rFonts w:ascii="Times New Roman" w:hAnsi="Times New Roman" w:cs="Times New Roman"/>
          <w:sz w:val="20"/>
          <w:szCs w:val="20"/>
        </w:rPr>
        <w:t>n</w:t>
      </w:r>
      <w:r w:rsidR="005E7FE1" w:rsidRPr="00327557">
        <w:rPr>
          <w:rFonts w:ascii="Times New Roman" w:hAnsi="Times New Roman" w:cs="Times New Roman"/>
          <w:sz w:val="20"/>
          <w:szCs w:val="20"/>
        </w:rPr>
        <w:t>ance</w:t>
      </w:r>
      <w:r w:rsidRPr="00327557">
        <w:rPr>
          <w:rFonts w:ascii="Times New Roman" w:hAnsi="Times New Roman" w:cs="Times New Roman"/>
          <w:sz w:val="20"/>
          <w:szCs w:val="20"/>
        </w:rPr>
        <w:t xml:space="preserve"> manual</w:t>
      </w:r>
      <w:r w:rsidR="005E7FE1" w:rsidRPr="00327557">
        <w:rPr>
          <w:rFonts w:ascii="Times New Roman" w:hAnsi="Times New Roman" w:cs="Times New Roman"/>
          <w:sz w:val="20"/>
          <w:szCs w:val="20"/>
        </w:rPr>
        <w:t xml:space="preserve"> provide by the court Exhibit </w:t>
      </w:r>
      <w:r w:rsidR="00B96417" w:rsidRPr="00327557">
        <w:rPr>
          <w:rFonts w:ascii="Times New Roman" w:hAnsi="Times New Roman" w:cs="Times New Roman"/>
          <w:sz w:val="20"/>
          <w:szCs w:val="20"/>
        </w:rPr>
        <w:t>G</w:t>
      </w:r>
      <w:r w:rsidR="00A25329" w:rsidRPr="00327557">
        <w:rPr>
          <w:rFonts w:ascii="Times New Roman" w:hAnsi="Times New Roman" w:cs="Times New Roman"/>
          <w:sz w:val="20"/>
          <w:szCs w:val="20"/>
        </w:rPr>
        <w:t>: Maintenance for Stone Surfaces.</w:t>
      </w:r>
    </w:p>
    <w:p w:rsidR="00041141" w:rsidRPr="00327557" w:rsidRDefault="0043687C"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Semi-</w:t>
      </w:r>
      <w:r w:rsidR="00041141" w:rsidRPr="00327557">
        <w:rPr>
          <w:rFonts w:ascii="Times New Roman" w:hAnsi="Times New Roman" w:cs="Times New Roman"/>
          <w:sz w:val="20"/>
          <w:szCs w:val="20"/>
        </w:rPr>
        <w:t xml:space="preserve">Annual </w:t>
      </w:r>
      <w:r w:rsidRPr="00327557">
        <w:rPr>
          <w:rFonts w:ascii="Times New Roman" w:hAnsi="Times New Roman" w:cs="Times New Roman"/>
          <w:sz w:val="20"/>
          <w:szCs w:val="20"/>
        </w:rPr>
        <w:t>(every six (6) months)</w:t>
      </w:r>
      <w:r w:rsidR="009F663E" w:rsidRPr="00327557">
        <w:rPr>
          <w:rFonts w:ascii="Times New Roman" w:hAnsi="Times New Roman" w:cs="Times New Roman"/>
          <w:sz w:val="20"/>
          <w:szCs w:val="20"/>
        </w:rPr>
        <w:t xml:space="preserve"> </w:t>
      </w:r>
      <w:r w:rsidR="00041141" w:rsidRPr="00327557">
        <w:rPr>
          <w:rFonts w:ascii="Times New Roman" w:hAnsi="Times New Roman" w:cs="Times New Roman"/>
          <w:sz w:val="20"/>
          <w:szCs w:val="20"/>
        </w:rPr>
        <w:t>Floor Cleaning Responsibilities:</w:t>
      </w:r>
    </w:p>
    <w:p w:rsidR="00041141" w:rsidRPr="00327557" w:rsidRDefault="006D2797"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strip</w:t>
      </w:r>
      <w:r w:rsidR="000C46BB" w:rsidRPr="00327557">
        <w:rPr>
          <w:rFonts w:ascii="Times New Roman" w:hAnsi="Times New Roman" w:cs="Times New Roman"/>
          <w:sz w:val="20"/>
          <w:szCs w:val="20"/>
        </w:rPr>
        <w:t>, deep clean</w:t>
      </w:r>
      <w:r w:rsidRPr="00327557">
        <w:rPr>
          <w:rFonts w:ascii="Times New Roman" w:hAnsi="Times New Roman" w:cs="Times New Roman"/>
          <w:sz w:val="20"/>
          <w:szCs w:val="20"/>
        </w:rPr>
        <w:t xml:space="preserve"> and re-seal/re-wax all hard surface floors</w:t>
      </w:r>
      <w:r w:rsidR="00740F59" w:rsidRPr="00327557">
        <w:rPr>
          <w:rFonts w:ascii="Times New Roman" w:hAnsi="Times New Roman" w:cs="Times New Roman"/>
          <w:sz w:val="20"/>
          <w:szCs w:val="20"/>
        </w:rPr>
        <w:t xml:space="preserve"> (e.g. VCT and rolled flooring)</w:t>
      </w:r>
      <w:r w:rsidRPr="00327557">
        <w:rPr>
          <w:rFonts w:ascii="Times New Roman" w:hAnsi="Times New Roman" w:cs="Times New Roman"/>
          <w:sz w:val="20"/>
          <w:szCs w:val="20"/>
        </w:rPr>
        <w:t>; this includes all baseboards, edges, corners, grout</w:t>
      </w:r>
      <w:r w:rsidR="007E27BA" w:rsidRPr="00327557">
        <w:rPr>
          <w:rFonts w:ascii="Times New Roman" w:hAnsi="Times New Roman" w:cs="Times New Roman"/>
          <w:sz w:val="20"/>
          <w:szCs w:val="20"/>
        </w:rPr>
        <w:t>; and</w:t>
      </w:r>
    </w:p>
    <w:p w:rsidR="00FE784C" w:rsidRPr="00327557" w:rsidRDefault="00FE784C"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pre-vacuum, pre-spot clean, shampoo, and apply odor control to all carpeted areas</w:t>
      </w:r>
      <w:r w:rsidR="007E27BA" w:rsidRPr="00327557">
        <w:rPr>
          <w:rFonts w:ascii="Times New Roman" w:hAnsi="Times New Roman" w:cs="Times New Roman"/>
          <w:sz w:val="20"/>
          <w:szCs w:val="20"/>
        </w:rPr>
        <w:t>; and</w:t>
      </w:r>
    </w:p>
    <w:p w:rsidR="00FE784C" w:rsidRPr="00327557" w:rsidRDefault="00FE784C"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Contractor will </w:t>
      </w:r>
      <w:r w:rsidR="00740F59" w:rsidRPr="00327557">
        <w:rPr>
          <w:rFonts w:ascii="Times New Roman" w:hAnsi="Times New Roman" w:cs="Times New Roman"/>
          <w:sz w:val="20"/>
          <w:szCs w:val="20"/>
        </w:rPr>
        <w:t xml:space="preserve">wipe clean building window glass and remove loose dirt and debris. </w:t>
      </w:r>
      <w:r w:rsidR="009F663E" w:rsidRPr="00327557">
        <w:rPr>
          <w:rFonts w:ascii="Times New Roman" w:hAnsi="Times New Roman" w:cs="Times New Roman"/>
          <w:sz w:val="20"/>
          <w:szCs w:val="20"/>
        </w:rPr>
        <w:t xml:space="preserve">This also applies to adjoining, sills, shades, blinds and framework. They shall appear visibly and uniformly clean. This shall include the elimination of streaks, and film. All windows must be fully cleaned.  </w:t>
      </w:r>
    </w:p>
    <w:p w:rsidR="00CB04C2" w:rsidRPr="00327557" w:rsidRDefault="00CB04C2"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All items not specifically included but found necessary to properly clean Court Location shall be included as though written into these Cleaning Specifications.</w:t>
      </w:r>
    </w:p>
    <w:p w:rsidR="001C1980" w:rsidRPr="00327557" w:rsidRDefault="001C1980" w:rsidP="00DC4CE1">
      <w:pPr>
        <w:pStyle w:val="ListParagraph"/>
        <w:widowControl w:val="0"/>
        <w:numPr>
          <w:ilvl w:val="1"/>
          <w:numId w:val="16"/>
        </w:numPr>
        <w:suppressAutoHyphens/>
        <w:autoSpaceDE w:val="0"/>
        <w:autoSpaceDN w:val="0"/>
        <w:adjustRightInd w:val="0"/>
        <w:spacing w:before="24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Supplies</w:t>
      </w:r>
      <w:r w:rsidRPr="00327557">
        <w:rPr>
          <w:rFonts w:ascii="Times New Roman" w:hAnsi="Times New Roman" w:cs="Times New Roman"/>
          <w:sz w:val="20"/>
          <w:szCs w:val="20"/>
        </w:rPr>
        <w:t>:</w:t>
      </w:r>
    </w:p>
    <w:p w:rsidR="00572C94" w:rsidRPr="00327557" w:rsidRDefault="00572C94"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 shall maintain ten (10) days stock o</w:t>
      </w:r>
      <w:r w:rsidR="00A87131" w:rsidRPr="00327557">
        <w:rPr>
          <w:rFonts w:ascii="Times New Roman" w:hAnsi="Times New Roman" w:cs="Times New Roman"/>
          <w:sz w:val="20"/>
          <w:szCs w:val="20"/>
        </w:rPr>
        <w:t>f</w:t>
      </w:r>
      <w:r w:rsidRPr="00327557">
        <w:rPr>
          <w:rFonts w:ascii="Times New Roman" w:hAnsi="Times New Roman" w:cs="Times New Roman"/>
          <w:sz w:val="20"/>
          <w:szCs w:val="20"/>
        </w:rPr>
        <w:t xml:space="preserve"> supplies in the janitorial closet at </w:t>
      </w:r>
      <w:r w:rsidR="00A87131" w:rsidRPr="00327557">
        <w:rPr>
          <w:rFonts w:ascii="Times New Roman" w:hAnsi="Times New Roman" w:cs="Times New Roman"/>
          <w:sz w:val="20"/>
          <w:szCs w:val="20"/>
        </w:rPr>
        <w:t>Court Location</w:t>
      </w:r>
      <w:r w:rsidRPr="00327557">
        <w:rPr>
          <w:rFonts w:ascii="Times New Roman" w:hAnsi="Times New Roman" w:cs="Times New Roman"/>
          <w:sz w:val="20"/>
          <w:szCs w:val="20"/>
        </w:rPr>
        <w:t xml:space="preserve"> for the term of this contract. Contractor is required to maintain a log of custodial closet indicating what supplies are being used and replenished; and</w:t>
      </w:r>
    </w:p>
    <w:p w:rsidR="001C1980" w:rsidRPr="00327557" w:rsidRDefault="00572C94"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w:t>
      </w:r>
      <w:r w:rsidR="001C1980" w:rsidRPr="00327557">
        <w:rPr>
          <w:rFonts w:ascii="Times New Roman" w:hAnsi="Times New Roman" w:cs="Times New Roman"/>
          <w:sz w:val="20"/>
          <w:szCs w:val="20"/>
        </w:rPr>
        <w:t xml:space="preserve">ontractor will refill all towels, </w:t>
      </w:r>
      <w:r w:rsidR="00145A03" w:rsidRPr="00327557">
        <w:rPr>
          <w:rFonts w:ascii="Times New Roman" w:hAnsi="Times New Roman" w:cs="Times New Roman"/>
          <w:sz w:val="20"/>
          <w:szCs w:val="20"/>
        </w:rPr>
        <w:t xml:space="preserve">hand soap, </w:t>
      </w:r>
      <w:r w:rsidR="001C1980" w:rsidRPr="00327557">
        <w:rPr>
          <w:rFonts w:ascii="Times New Roman" w:hAnsi="Times New Roman" w:cs="Times New Roman"/>
          <w:sz w:val="20"/>
          <w:szCs w:val="20"/>
        </w:rPr>
        <w:t xml:space="preserve">tissue, seat covers, air freshener, </w:t>
      </w:r>
      <w:r w:rsidR="00145A03" w:rsidRPr="00327557">
        <w:rPr>
          <w:rFonts w:ascii="Times New Roman" w:hAnsi="Times New Roman" w:cs="Times New Roman"/>
          <w:sz w:val="20"/>
          <w:szCs w:val="20"/>
        </w:rPr>
        <w:t xml:space="preserve">and </w:t>
      </w:r>
      <w:r w:rsidR="001C1980" w:rsidRPr="00327557">
        <w:rPr>
          <w:rFonts w:ascii="Times New Roman" w:hAnsi="Times New Roman" w:cs="Times New Roman"/>
          <w:sz w:val="20"/>
          <w:szCs w:val="20"/>
        </w:rPr>
        <w:t>batteries</w:t>
      </w:r>
      <w:r w:rsidR="00145A03" w:rsidRPr="00327557">
        <w:rPr>
          <w:rFonts w:ascii="Times New Roman" w:hAnsi="Times New Roman" w:cs="Times New Roman"/>
          <w:sz w:val="20"/>
          <w:szCs w:val="20"/>
        </w:rPr>
        <w:t xml:space="preserve"> as needed</w:t>
      </w:r>
      <w:r w:rsidR="001C1980" w:rsidRPr="00327557">
        <w:rPr>
          <w:rFonts w:ascii="Times New Roman" w:hAnsi="Times New Roman" w:cs="Times New Roman"/>
          <w:sz w:val="20"/>
          <w:szCs w:val="20"/>
        </w:rPr>
        <w:t>. No refill/extra supplies will be stocked in the area of the dispenser</w:t>
      </w:r>
      <w:r w:rsidR="00412A73" w:rsidRPr="00327557">
        <w:rPr>
          <w:rFonts w:ascii="Times New Roman" w:hAnsi="Times New Roman" w:cs="Times New Roman"/>
          <w:sz w:val="20"/>
          <w:szCs w:val="20"/>
        </w:rPr>
        <w:t>; and</w:t>
      </w:r>
    </w:p>
    <w:p w:rsidR="001C1980" w:rsidRPr="00327557" w:rsidRDefault="001C1980" w:rsidP="00DC4CE1">
      <w:pPr>
        <w:pStyle w:val="ListParagraph"/>
        <w:widowControl w:val="0"/>
        <w:numPr>
          <w:ilvl w:val="2"/>
          <w:numId w:val="16"/>
        </w:numPr>
        <w:tabs>
          <w:tab w:val="num" w:pos="1872"/>
        </w:tabs>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Contractor will use recycled and recyclable products, whenever practicable, in fulfilling the terms of this Agreement. Recycled printed products will include a symbol identifying the recycled material.</w:t>
      </w:r>
    </w:p>
    <w:p w:rsidR="006B6F1E" w:rsidRPr="00327557" w:rsidRDefault="00962A9A" w:rsidP="00DC4CE1">
      <w:pPr>
        <w:pStyle w:val="ListParagraph"/>
        <w:widowControl w:val="0"/>
        <w:numPr>
          <w:ilvl w:val="1"/>
          <w:numId w:val="16"/>
        </w:numPr>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Plan of Operation</w:t>
      </w:r>
      <w:r w:rsidRPr="00327557">
        <w:rPr>
          <w:rFonts w:ascii="Times New Roman" w:hAnsi="Times New Roman" w:cs="Times New Roman"/>
          <w:sz w:val="20"/>
          <w:szCs w:val="20"/>
        </w:rPr>
        <w:t>:</w:t>
      </w:r>
    </w:p>
    <w:p w:rsidR="00962A9A" w:rsidRPr="00327557" w:rsidRDefault="00962A9A" w:rsidP="00DC4CE1">
      <w:pPr>
        <w:pStyle w:val="ListParagraph"/>
        <w:widowControl w:val="0"/>
        <w:suppressAutoHyphens/>
        <w:autoSpaceDE w:val="0"/>
        <w:autoSpaceDN w:val="0"/>
        <w:adjustRightInd w:val="0"/>
        <w:spacing w:before="240" w:after="0"/>
        <w:ind w:left="144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Within the first sixty (60) days the Contractor shall provide a written plan of operation. The plan of operation will be submitted to the </w:t>
      </w:r>
      <w:r w:rsidR="003361E0" w:rsidRPr="00327557">
        <w:rPr>
          <w:rFonts w:ascii="Times New Roman" w:hAnsi="Times New Roman" w:cs="Times New Roman"/>
          <w:sz w:val="20"/>
          <w:szCs w:val="20"/>
        </w:rPr>
        <w:t>Court’s Project Manager</w:t>
      </w:r>
      <w:r w:rsidRPr="00327557">
        <w:rPr>
          <w:rFonts w:ascii="Times New Roman" w:hAnsi="Times New Roman" w:cs="Times New Roman"/>
          <w:sz w:val="20"/>
          <w:szCs w:val="20"/>
        </w:rPr>
        <w:t xml:space="preserve"> for review and approval. The plan shall be typed and contained in one inch three binder</w:t>
      </w:r>
      <w:r w:rsidR="00B7437D" w:rsidRPr="00327557">
        <w:rPr>
          <w:rFonts w:ascii="Times New Roman" w:hAnsi="Times New Roman" w:cs="Times New Roman"/>
          <w:sz w:val="20"/>
          <w:szCs w:val="20"/>
        </w:rPr>
        <w:t xml:space="preserve"> </w:t>
      </w:r>
      <w:r w:rsidRPr="00327557">
        <w:rPr>
          <w:rFonts w:ascii="Times New Roman" w:hAnsi="Times New Roman" w:cs="Times New Roman"/>
          <w:sz w:val="20"/>
          <w:szCs w:val="20"/>
        </w:rPr>
        <w:t xml:space="preserve">with the company name on the cover. </w:t>
      </w:r>
    </w:p>
    <w:p w:rsidR="00B7437D" w:rsidRPr="00327557" w:rsidRDefault="00B7437D"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This plan</w:t>
      </w:r>
      <w:r w:rsidR="004510BC" w:rsidRPr="00327557">
        <w:rPr>
          <w:rFonts w:ascii="Times New Roman" w:hAnsi="Times New Roman" w:cs="Times New Roman"/>
          <w:sz w:val="20"/>
          <w:szCs w:val="20"/>
        </w:rPr>
        <w:t xml:space="preserve"> s</w:t>
      </w:r>
      <w:r w:rsidRPr="00327557">
        <w:rPr>
          <w:rFonts w:ascii="Times New Roman" w:hAnsi="Times New Roman" w:cs="Times New Roman"/>
          <w:sz w:val="20"/>
          <w:szCs w:val="20"/>
        </w:rPr>
        <w:t>hall contain the following information:</w:t>
      </w:r>
    </w:p>
    <w:p w:rsidR="00B7437D" w:rsidRPr="00327557" w:rsidRDefault="002D1B2F" w:rsidP="00DC4CE1">
      <w:pPr>
        <w:widowControl w:val="0"/>
        <w:suppressAutoHyphens/>
        <w:autoSpaceDE w:val="0"/>
        <w:autoSpaceDN w:val="0"/>
        <w:adjustRightInd w:val="0"/>
        <w:spacing w:before="240" w:after="0"/>
        <w:ind w:left="2160"/>
        <w:rPr>
          <w:rFonts w:ascii="Times New Roman" w:hAnsi="Times New Roman" w:cs="Times New Roman"/>
          <w:sz w:val="20"/>
          <w:szCs w:val="20"/>
        </w:rPr>
      </w:pPr>
      <w:r w:rsidRPr="00327557">
        <w:rPr>
          <w:rFonts w:ascii="Times New Roman" w:hAnsi="Times New Roman" w:cs="Times New Roman"/>
          <w:sz w:val="20"/>
          <w:szCs w:val="20"/>
        </w:rPr>
        <w:lastRenderedPageBreak/>
        <w:t>Section 1</w:t>
      </w:r>
      <w:r w:rsidRPr="00327557">
        <w:rPr>
          <w:rFonts w:ascii="Times New Roman" w:hAnsi="Times New Roman" w:cs="Times New Roman"/>
          <w:sz w:val="20"/>
          <w:szCs w:val="20"/>
        </w:rPr>
        <w:tab/>
      </w:r>
      <w:r w:rsidR="00B7437D" w:rsidRPr="00327557">
        <w:rPr>
          <w:rFonts w:ascii="Times New Roman" w:hAnsi="Times New Roman" w:cs="Times New Roman"/>
          <w:sz w:val="20"/>
          <w:szCs w:val="20"/>
        </w:rPr>
        <w:t>Table of Contents</w:t>
      </w:r>
    </w:p>
    <w:p w:rsidR="00B7437D" w:rsidRPr="00327557" w:rsidRDefault="00B7437D" w:rsidP="00DC4CE1">
      <w:pPr>
        <w:widowControl w:val="0"/>
        <w:suppressAutoHyphens/>
        <w:autoSpaceDE w:val="0"/>
        <w:autoSpaceDN w:val="0"/>
        <w:adjustRightInd w:val="0"/>
        <w:spacing w:before="240" w:after="0"/>
        <w:ind w:left="2160"/>
        <w:rPr>
          <w:rFonts w:ascii="Times New Roman" w:hAnsi="Times New Roman" w:cs="Times New Roman"/>
          <w:sz w:val="20"/>
          <w:szCs w:val="20"/>
        </w:rPr>
      </w:pPr>
      <w:r w:rsidRPr="00327557">
        <w:rPr>
          <w:rFonts w:ascii="Times New Roman" w:hAnsi="Times New Roman" w:cs="Times New Roman"/>
          <w:sz w:val="20"/>
          <w:szCs w:val="20"/>
        </w:rPr>
        <w:t>Section 2</w:t>
      </w:r>
      <w:r w:rsidRPr="00327557">
        <w:rPr>
          <w:rFonts w:ascii="Times New Roman" w:hAnsi="Times New Roman" w:cs="Times New Roman"/>
          <w:sz w:val="20"/>
          <w:szCs w:val="20"/>
        </w:rPr>
        <w:tab/>
        <w:t>Facilit</w:t>
      </w:r>
      <w:r w:rsidR="002D1B2F" w:rsidRPr="00327557">
        <w:rPr>
          <w:rFonts w:ascii="Times New Roman" w:hAnsi="Times New Roman" w:cs="Times New Roman"/>
          <w:sz w:val="20"/>
          <w:szCs w:val="20"/>
        </w:rPr>
        <w:t>i</w:t>
      </w:r>
      <w:r w:rsidRPr="00327557">
        <w:rPr>
          <w:rFonts w:ascii="Times New Roman" w:hAnsi="Times New Roman" w:cs="Times New Roman"/>
          <w:sz w:val="20"/>
          <w:szCs w:val="20"/>
        </w:rPr>
        <w:t xml:space="preserve">es to be </w:t>
      </w:r>
      <w:r w:rsidR="003361E0" w:rsidRPr="00327557">
        <w:rPr>
          <w:rFonts w:ascii="Times New Roman" w:hAnsi="Times New Roman" w:cs="Times New Roman"/>
          <w:sz w:val="20"/>
          <w:szCs w:val="20"/>
        </w:rPr>
        <w:t>s</w:t>
      </w:r>
      <w:r w:rsidRPr="00327557">
        <w:rPr>
          <w:rFonts w:ascii="Times New Roman" w:hAnsi="Times New Roman" w:cs="Times New Roman"/>
          <w:sz w:val="20"/>
          <w:szCs w:val="20"/>
        </w:rPr>
        <w:t>erviced</w:t>
      </w:r>
    </w:p>
    <w:p w:rsidR="00B7437D" w:rsidRPr="00327557" w:rsidRDefault="00B7437D" w:rsidP="00DC4CE1">
      <w:pPr>
        <w:widowControl w:val="0"/>
        <w:suppressAutoHyphens/>
        <w:autoSpaceDE w:val="0"/>
        <w:autoSpaceDN w:val="0"/>
        <w:adjustRightInd w:val="0"/>
        <w:spacing w:before="240" w:after="0"/>
        <w:ind w:left="3600" w:hanging="1440"/>
        <w:rPr>
          <w:rFonts w:ascii="Times New Roman" w:hAnsi="Times New Roman" w:cs="Times New Roman"/>
          <w:sz w:val="20"/>
          <w:szCs w:val="20"/>
        </w:rPr>
      </w:pPr>
      <w:r w:rsidRPr="00327557">
        <w:rPr>
          <w:rFonts w:ascii="Times New Roman" w:hAnsi="Times New Roman" w:cs="Times New Roman"/>
          <w:sz w:val="20"/>
          <w:szCs w:val="20"/>
        </w:rPr>
        <w:t xml:space="preserve">Section 3 </w:t>
      </w:r>
      <w:r w:rsidRPr="00327557">
        <w:rPr>
          <w:rFonts w:ascii="Times New Roman" w:hAnsi="Times New Roman" w:cs="Times New Roman"/>
          <w:sz w:val="20"/>
          <w:szCs w:val="20"/>
        </w:rPr>
        <w:tab/>
        <w:t xml:space="preserve">Organization Chart including </w:t>
      </w:r>
      <w:r w:rsidR="00583474" w:rsidRPr="00327557">
        <w:rPr>
          <w:rFonts w:ascii="Times New Roman" w:hAnsi="Times New Roman" w:cs="Times New Roman"/>
          <w:sz w:val="20"/>
          <w:szCs w:val="20"/>
        </w:rPr>
        <w:t xml:space="preserve">cell </w:t>
      </w:r>
      <w:r w:rsidR="002D1B2F" w:rsidRPr="00327557">
        <w:rPr>
          <w:rFonts w:ascii="Times New Roman" w:hAnsi="Times New Roman" w:cs="Times New Roman"/>
          <w:sz w:val="20"/>
          <w:szCs w:val="20"/>
        </w:rPr>
        <w:t>phone numbers, email address</w:t>
      </w:r>
      <w:r w:rsidRPr="00327557">
        <w:rPr>
          <w:rFonts w:ascii="Times New Roman" w:hAnsi="Times New Roman" w:cs="Times New Roman"/>
          <w:sz w:val="20"/>
          <w:szCs w:val="20"/>
        </w:rPr>
        <w:t xml:space="preserve">es and </w:t>
      </w:r>
      <w:r w:rsidR="00C42751" w:rsidRPr="00327557">
        <w:rPr>
          <w:rFonts w:ascii="Times New Roman" w:hAnsi="Times New Roman" w:cs="Times New Roman"/>
          <w:sz w:val="20"/>
          <w:szCs w:val="20"/>
        </w:rPr>
        <w:t xml:space="preserve">    assignments</w:t>
      </w:r>
      <w:r w:rsidRPr="00327557">
        <w:rPr>
          <w:rFonts w:ascii="Times New Roman" w:hAnsi="Times New Roman" w:cs="Times New Roman"/>
          <w:sz w:val="20"/>
          <w:szCs w:val="20"/>
        </w:rPr>
        <w:t>.</w:t>
      </w:r>
    </w:p>
    <w:p w:rsidR="00B7437D" w:rsidRPr="00327557" w:rsidRDefault="00B7437D" w:rsidP="00DC4CE1">
      <w:pPr>
        <w:widowControl w:val="0"/>
        <w:suppressAutoHyphens/>
        <w:autoSpaceDE w:val="0"/>
        <w:autoSpaceDN w:val="0"/>
        <w:adjustRightInd w:val="0"/>
        <w:spacing w:before="240" w:after="0"/>
        <w:ind w:left="3600" w:hanging="1440"/>
        <w:rPr>
          <w:rFonts w:ascii="Times New Roman" w:hAnsi="Times New Roman" w:cs="Times New Roman"/>
          <w:sz w:val="20"/>
          <w:szCs w:val="20"/>
        </w:rPr>
      </w:pPr>
      <w:r w:rsidRPr="00327557">
        <w:rPr>
          <w:rFonts w:ascii="Times New Roman" w:hAnsi="Times New Roman" w:cs="Times New Roman"/>
          <w:sz w:val="20"/>
          <w:szCs w:val="20"/>
        </w:rPr>
        <w:t>Section 4</w:t>
      </w:r>
      <w:r w:rsidRPr="00327557">
        <w:rPr>
          <w:rFonts w:ascii="Times New Roman" w:hAnsi="Times New Roman" w:cs="Times New Roman"/>
          <w:sz w:val="20"/>
          <w:szCs w:val="20"/>
        </w:rPr>
        <w:tab/>
      </w:r>
      <w:r w:rsidR="00C42751" w:rsidRPr="00327557">
        <w:rPr>
          <w:rFonts w:ascii="Times New Roman" w:hAnsi="Times New Roman" w:cs="Times New Roman"/>
          <w:sz w:val="20"/>
          <w:szCs w:val="20"/>
        </w:rPr>
        <w:t>Provide n</w:t>
      </w:r>
      <w:r w:rsidRPr="00327557">
        <w:rPr>
          <w:rFonts w:ascii="Times New Roman" w:hAnsi="Times New Roman" w:cs="Times New Roman"/>
          <w:sz w:val="20"/>
          <w:szCs w:val="20"/>
        </w:rPr>
        <w:t xml:space="preserve">ame, </w:t>
      </w:r>
      <w:r w:rsidR="00A25329" w:rsidRPr="00327557">
        <w:rPr>
          <w:rFonts w:ascii="Times New Roman" w:hAnsi="Times New Roman" w:cs="Times New Roman"/>
          <w:sz w:val="20"/>
          <w:szCs w:val="20"/>
        </w:rPr>
        <w:t xml:space="preserve">cell </w:t>
      </w:r>
      <w:r w:rsidRPr="00327557">
        <w:rPr>
          <w:rFonts w:ascii="Times New Roman" w:hAnsi="Times New Roman" w:cs="Times New Roman"/>
          <w:sz w:val="20"/>
          <w:szCs w:val="20"/>
        </w:rPr>
        <w:t xml:space="preserve">phone number, </w:t>
      </w:r>
      <w:r w:rsidR="00E32741" w:rsidRPr="00327557">
        <w:rPr>
          <w:rFonts w:ascii="Times New Roman" w:hAnsi="Times New Roman" w:cs="Times New Roman"/>
          <w:sz w:val="20"/>
          <w:szCs w:val="20"/>
        </w:rPr>
        <w:t>and email</w:t>
      </w:r>
      <w:r w:rsidRPr="00327557">
        <w:rPr>
          <w:rFonts w:ascii="Times New Roman" w:hAnsi="Times New Roman" w:cs="Times New Roman"/>
          <w:sz w:val="20"/>
          <w:szCs w:val="20"/>
        </w:rPr>
        <w:t xml:space="preserve"> address of the individual who will function as the on-site supervisor of the company. Also include the name, </w:t>
      </w:r>
      <w:r w:rsidR="00583474" w:rsidRPr="00327557">
        <w:rPr>
          <w:rFonts w:ascii="Times New Roman" w:hAnsi="Times New Roman" w:cs="Times New Roman"/>
          <w:sz w:val="20"/>
          <w:szCs w:val="20"/>
        </w:rPr>
        <w:t xml:space="preserve">cell </w:t>
      </w:r>
      <w:r w:rsidRPr="00327557">
        <w:rPr>
          <w:rFonts w:ascii="Times New Roman" w:hAnsi="Times New Roman" w:cs="Times New Roman"/>
          <w:sz w:val="20"/>
          <w:szCs w:val="20"/>
        </w:rPr>
        <w:t xml:space="preserve">phone number and email of daytime </w:t>
      </w:r>
      <w:r w:rsidR="00583474" w:rsidRPr="00327557">
        <w:rPr>
          <w:rFonts w:ascii="Times New Roman" w:hAnsi="Times New Roman" w:cs="Times New Roman"/>
          <w:sz w:val="20"/>
          <w:szCs w:val="20"/>
        </w:rPr>
        <w:t>p</w:t>
      </w:r>
      <w:r w:rsidRPr="00327557">
        <w:rPr>
          <w:rFonts w:ascii="Times New Roman" w:hAnsi="Times New Roman" w:cs="Times New Roman"/>
          <w:sz w:val="20"/>
          <w:szCs w:val="20"/>
        </w:rPr>
        <w:t>orters.</w:t>
      </w:r>
    </w:p>
    <w:p w:rsidR="00B7437D" w:rsidRPr="00327557" w:rsidRDefault="00B7437D" w:rsidP="00DC4CE1">
      <w:pPr>
        <w:widowControl w:val="0"/>
        <w:suppressAutoHyphens/>
        <w:autoSpaceDE w:val="0"/>
        <w:autoSpaceDN w:val="0"/>
        <w:adjustRightInd w:val="0"/>
        <w:spacing w:before="240" w:after="0"/>
        <w:ind w:left="2160"/>
        <w:rPr>
          <w:rFonts w:ascii="Times New Roman" w:hAnsi="Times New Roman" w:cs="Times New Roman"/>
          <w:sz w:val="20"/>
          <w:szCs w:val="20"/>
        </w:rPr>
      </w:pPr>
      <w:r w:rsidRPr="00327557">
        <w:rPr>
          <w:rFonts w:ascii="Times New Roman" w:hAnsi="Times New Roman" w:cs="Times New Roman"/>
          <w:sz w:val="20"/>
          <w:szCs w:val="20"/>
        </w:rPr>
        <w:t xml:space="preserve">Section 5 </w:t>
      </w:r>
      <w:r w:rsidRPr="00327557">
        <w:rPr>
          <w:rFonts w:ascii="Times New Roman" w:hAnsi="Times New Roman" w:cs="Times New Roman"/>
          <w:sz w:val="20"/>
          <w:szCs w:val="20"/>
        </w:rPr>
        <w:tab/>
        <w:t>Product lists with MSDS (Material Data Safety Sheets).</w:t>
      </w:r>
    </w:p>
    <w:p w:rsidR="00C42751" w:rsidRPr="00327557" w:rsidRDefault="00C42751" w:rsidP="00DC4CE1">
      <w:pPr>
        <w:widowControl w:val="0"/>
        <w:suppressAutoHyphens/>
        <w:autoSpaceDE w:val="0"/>
        <w:autoSpaceDN w:val="0"/>
        <w:adjustRightInd w:val="0"/>
        <w:spacing w:before="240" w:after="0"/>
        <w:ind w:left="3600" w:hanging="1440"/>
        <w:rPr>
          <w:rFonts w:ascii="Times New Roman" w:hAnsi="Times New Roman" w:cs="Times New Roman"/>
          <w:sz w:val="20"/>
          <w:szCs w:val="20"/>
        </w:rPr>
      </w:pPr>
      <w:r w:rsidRPr="00327557">
        <w:rPr>
          <w:rFonts w:ascii="Times New Roman" w:hAnsi="Times New Roman" w:cs="Times New Roman"/>
          <w:sz w:val="20"/>
          <w:szCs w:val="20"/>
        </w:rPr>
        <w:t>Section 6</w:t>
      </w:r>
      <w:r w:rsidRPr="00327557">
        <w:rPr>
          <w:rFonts w:ascii="Times New Roman" w:hAnsi="Times New Roman" w:cs="Times New Roman"/>
          <w:sz w:val="20"/>
          <w:szCs w:val="20"/>
        </w:rPr>
        <w:tab/>
        <w:t xml:space="preserve">Safety and training procedures and for material and equipment used. Include Names of trainer, those who were trained and the date the training.  </w:t>
      </w:r>
    </w:p>
    <w:p w:rsidR="00B7437D" w:rsidRPr="00327557" w:rsidRDefault="00C42751" w:rsidP="00DC4CE1">
      <w:pPr>
        <w:widowControl w:val="0"/>
        <w:suppressAutoHyphens/>
        <w:autoSpaceDE w:val="0"/>
        <w:autoSpaceDN w:val="0"/>
        <w:adjustRightInd w:val="0"/>
        <w:spacing w:before="240" w:after="0"/>
        <w:ind w:left="3600" w:hanging="1440"/>
        <w:rPr>
          <w:rFonts w:ascii="Times New Roman" w:hAnsi="Times New Roman" w:cs="Times New Roman"/>
          <w:sz w:val="20"/>
          <w:szCs w:val="20"/>
        </w:rPr>
      </w:pPr>
      <w:r w:rsidRPr="00327557">
        <w:rPr>
          <w:rFonts w:ascii="Times New Roman" w:hAnsi="Times New Roman" w:cs="Times New Roman"/>
          <w:sz w:val="20"/>
          <w:szCs w:val="20"/>
        </w:rPr>
        <w:t xml:space="preserve">Section 7 </w:t>
      </w:r>
      <w:r w:rsidRPr="00327557">
        <w:rPr>
          <w:rFonts w:ascii="Times New Roman" w:hAnsi="Times New Roman" w:cs="Times New Roman"/>
          <w:sz w:val="20"/>
          <w:szCs w:val="20"/>
        </w:rPr>
        <w:tab/>
        <w:t>Schedules</w:t>
      </w:r>
      <w:r w:rsidR="003361E0" w:rsidRPr="00327557">
        <w:rPr>
          <w:rFonts w:ascii="Times New Roman" w:hAnsi="Times New Roman" w:cs="Times New Roman"/>
          <w:sz w:val="20"/>
          <w:szCs w:val="20"/>
        </w:rPr>
        <w:t xml:space="preserve"> </w:t>
      </w:r>
      <w:r w:rsidRPr="00327557">
        <w:rPr>
          <w:rFonts w:ascii="Times New Roman" w:hAnsi="Times New Roman" w:cs="Times New Roman"/>
          <w:sz w:val="20"/>
          <w:szCs w:val="20"/>
        </w:rPr>
        <w:t xml:space="preserve">- </w:t>
      </w:r>
      <w:r w:rsidR="00583474" w:rsidRPr="00327557">
        <w:rPr>
          <w:rFonts w:ascii="Times New Roman" w:hAnsi="Times New Roman" w:cs="Times New Roman"/>
          <w:sz w:val="20"/>
          <w:szCs w:val="20"/>
        </w:rPr>
        <w:t>t</w:t>
      </w:r>
      <w:r w:rsidRPr="00327557">
        <w:rPr>
          <w:rFonts w:ascii="Times New Roman" w:hAnsi="Times New Roman" w:cs="Times New Roman"/>
          <w:sz w:val="20"/>
          <w:szCs w:val="20"/>
        </w:rPr>
        <w:t xml:space="preserve">his section will contain detailed schedules for the performance of all daily, </w:t>
      </w:r>
      <w:r w:rsidR="00583474" w:rsidRPr="00327557">
        <w:rPr>
          <w:rFonts w:ascii="Times New Roman" w:hAnsi="Times New Roman" w:cs="Times New Roman"/>
          <w:sz w:val="20"/>
          <w:szCs w:val="20"/>
        </w:rPr>
        <w:t>weekly</w:t>
      </w:r>
      <w:r w:rsidRPr="00327557">
        <w:rPr>
          <w:rFonts w:ascii="Times New Roman" w:hAnsi="Times New Roman" w:cs="Times New Roman"/>
          <w:sz w:val="20"/>
          <w:szCs w:val="20"/>
        </w:rPr>
        <w:t xml:space="preserve">, and </w:t>
      </w:r>
      <w:r w:rsidR="0043687C" w:rsidRPr="00327557">
        <w:rPr>
          <w:rFonts w:ascii="Times New Roman" w:hAnsi="Times New Roman" w:cs="Times New Roman"/>
          <w:sz w:val="20"/>
          <w:szCs w:val="20"/>
        </w:rPr>
        <w:t>semi-</w:t>
      </w:r>
      <w:r w:rsidRPr="00327557">
        <w:rPr>
          <w:rFonts w:ascii="Times New Roman" w:hAnsi="Times New Roman" w:cs="Times New Roman"/>
          <w:sz w:val="20"/>
          <w:szCs w:val="20"/>
        </w:rPr>
        <w:t xml:space="preserve">annual services required under this </w:t>
      </w:r>
      <w:r w:rsidR="00583474" w:rsidRPr="00327557">
        <w:rPr>
          <w:rFonts w:ascii="Times New Roman" w:hAnsi="Times New Roman" w:cs="Times New Roman"/>
          <w:sz w:val="20"/>
          <w:szCs w:val="20"/>
        </w:rPr>
        <w:t>Agreement</w:t>
      </w:r>
      <w:r w:rsidRPr="00327557">
        <w:rPr>
          <w:rFonts w:ascii="Times New Roman" w:hAnsi="Times New Roman" w:cs="Times New Roman"/>
          <w:sz w:val="20"/>
          <w:szCs w:val="20"/>
        </w:rPr>
        <w:t xml:space="preserve">.   </w:t>
      </w:r>
    </w:p>
    <w:p w:rsidR="00C42751" w:rsidRPr="00327557" w:rsidRDefault="0027162D" w:rsidP="00DC4CE1">
      <w:pPr>
        <w:widowControl w:val="0"/>
        <w:suppressAutoHyphens/>
        <w:autoSpaceDE w:val="0"/>
        <w:autoSpaceDN w:val="0"/>
        <w:adjustRightInd w:val="0"/>
        <w:spacing w:before="240" w:after="0"/>
        <w:ind w:left="2160"/>
        <w:rPr>
          <w:rFonts w:ascii="Times New Roman" w:hAnsi="Times New Roman" w:cs="Times New Roman"/>
          <w:sz w:val="20"/>
          <w:szCs w:val="20"/>
        </w:rPr>
      </w:pPr>
      <w:r w:rsidRPr="00327557">
        <w:rPr>
          <w:rFonts w:ascii="Times New Roman" w:hAnsi="Times New Roman" w:cs="Times New Roman"/>
          <w:sz w:val="20"/>
          <w:szCs w:val="20"/>
        </w:rPr>
        <w:t>The Contractor is responsible for providing the Court up to date information for each section of the binder.</w:t>
      </w:r>
      <w:r w:rsidR="00AE12DE" w:rsidRPr="00327557">
        <w:rPr>
          <w:rFonts w:ascii="Times New Roman" w:hAnsi="Times New Roman" w:cs="Times New Roman"/>
          <w:sz w:val="20"/>
          <w:szCs w:val="20"/>
        </w:rPr>
        <w:t xml:space="preserve"> </w:t>
      </w:r>
    </w:p>
    <w:p w:rsidR="001F6DED" w:rsidRPr="00327557" w:rsidRDefault="008A44E7" w:rsidP="00DC4CE1">
      <w:pPr>
        <w:pStyle w:val="ListParagraph"/>
        <w:widowControl w:val="0"/>
        <w:numPr>
          <w:ilvl w:val="1"/>
          <w:numId w:val="16"/>
        </w:numPr>
        <w:suppressAutoHyphens/>
        <w:autoSpaceDE w:val="0"/>
        <w:autoSpaceDN w:val="0"/>
        <w:adjustRightInd w:val="0"/>
        <w:spacing w:before="240" w:after="0"/>
        <w:ind w:left="1440" w:hanging="720"/>
        <w:contextualSpacing w:val="0"/>
        <w:rPr>
          <w:rFonts w:ascii="Times New Roman" w:hAnsi="Times New Roman" w:cs="Times New Roman"/>
          <w:sz w:val="20"/>
          <w:szCs w:val="20"/>
        </w:rPr>
      </w:pPr>
      <w:r w:rsidRPr="00327557">
        <w:rPr>
          <w:rFonts w:ascii="Times New Roman" w:hAnsi="Times New Roman" w:cs="Times New Roman"/>
          <w:sz w:val="20"/>
          <w:szCs w:val="20"/>
          <w:u w:val="single"/>
        </w:rPr>
        <w:t>Quality Control – Payment Reduction</w:t>
      </w:r>
      <w:r w:rsidRPr="00327557">
        <w:rPr>
          <w:rFonts w:ascii="Times New Roman" w:hAnsi="Times New Roman" w:cs="Times New Roman"/>
          <w:sz w:val="20"/>
          <w:szCs w:val="20"/>
        </w:rPr>
        <w:t>:</w:t>
      </w:r>
    </w:p>
    <w:p w:rsidR="00D90A33" w:rsidRPr="00327557" w:rsidRDefault="008A44E7"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It is the intent of the Court to maintain Court </w:t>
      </w:r>
      <w:r w:rsidR="008618CC" w:rsidRPr="00327557">
        <w:rPr>
          <w:rFonts w:ascii="Times New Roman" w:hAnsi="Times New Roman" w:cs="Times New Roman"/>
          <w:sz w:val="20"/>
          <w:szCs w:val="20"/>
        </w:rPr>
        <w:t>Location</w:t>
      </w:r>
      <w:r w:rsidRPr="00327557">
        <w:rPr>
          <w:rFonts w:ascii="Times New Roman" w:hAnsi="Times New Roman" w:cs="Times New Roman"/>
          <w:sz w:val="20"/>
          <w:szCs w:val="20"/>
        </w:rPr>
        <w:t xml:space="preserve"> at the highest level of cleanliness.</w:t>
      </w:r>
      <w:r w:rsidR="00390B1D" w:rsidRPr="00327557">
        <w:rPr>
          <w:rFonts w:ascii="Times New Roman" w:hAnsi="Times New Roman" w:cs="Times New Roman"/>
          <w:sz w:val="20"/>
          <w:szCs w:val="20"/>
        </w:rPr>
        <w:t xml:space="preserve"> </w:t>
      </w:r>
      <w:r w:rsidRPr="00327557">
        <w:rPr>
          <w:rFonts w:ascii="Times New Roman" w:hAnsi="Times New Roman" w:cs="Times New Roman"/>
          <w:sz w:val="20"/>
          <w:szCs w:val="20"/>
        </w:rPr>
        <w:t xml:space="preserve">In order to achieve this, the Court </w:t>
      </w:r>
      <w:r w:rsidR="00030106" w:rsidRPr="00327557">
        <w:rPr>
          <w:rFonts w:ascii="Times New Roman" w:hAnsi="Times New Roman" w:cs="Times New Roman"/>
          <w:sz w:val="20"/>
          <w:szCs w:val="20"/>
        </w:rPr>
        <w:t>reserves the right to</w:t>
      </w:r>
      <w:r w:rsidRPr="00327557">
        <w:rPr>
          <w:rFonts w:ascii="Times New Roman" w:hAnsi="Times New Roman" w:cs="Times New Roman"/>
          <w:sz w:val="20"/>
          <w:szCs w:val="20"/>
        </w:rPr>
        <w:t xml:space="preserve"> conduct periodic inspections of </w:t>
      </w:r>
      <w:r w:rsidR="004D4394" w:rsidRPr="00327557">
        <w:rPr>
          <w:rFonts w:ascii="Times New Roman" w:hAnsi="Times New Roman" w:cs="Times New Roman"/>
          <w:sz w:val="20"/>
          <w:szCs w:val="20"/>
        </w:rPr>
        <w:t>Contractor’s performance under this Agreement without notice at any time.</w:t>
      </w:r>
      <w:r w:rsidR="00390B1D" w:rsidRPr="00327557">
        <w:rPr>
          <w:rFonts w:ascii="Times New Roman" w:hAnsi="Times New Roman" w:cs="Times New Roman"/>
          <w:sz w:val="20"/>
          <w:szCs w:val="20"/>
        </w:rPr>
        <w:t xml:space="preserve"> </w:t>
      </w:r>
      <w:r w:rsidRPr="00327557">
        <w:rPr>
          <w:rFonts w:ascii="Times New Roman" w:hAnsi="Times New Roman" w:cs="Times New Roman"/>
          <w:sz w:val="20"/>
          <w:szCs w:val="20"/>
        </w:rPr>
        <w:t xml:space="preserve">These inspections are intended to provide both the Court and the </w:t>
      </w:r>
      <w:r w:rsidR="00707141" w:rsidRPr="00327557">
        <w:rPr>
          <w:rFonts w:ascii="Times New Roman" w:hAnsi="Times New Roman" w:cs="Times New Roman"/>
          <w:sz w:val="20"/>
          <w:szCs w:val="20"/>
        </w:rPr>
        <w:t>Contractor</w:t>
      </w:r>
      <w:r w:rsidRPr="00327557">
        <w:rPr>
          <w:rFonts w:ascii="Times New Roman" w:hAnsi="Times New Roman" w:cs="Times New Roman"/>
          <w:sz w:val="20"/>
          <w:szCs w:val="20"/>
        </w:rPr>
        <w:t xml:space="preserve"> information pertaining to the </w:t>
      </w:r>
      <w:r w:rsidR="00707141" w:rsidRPr="00327557">
        <w:rPr>
          <w:rFonts w:ascii="Times New Roman" w:hAnsi="Times New Roman" w:cs="Times New Roman"/>
          <w:sz w:val="20"/>
          <w:szCs w:val="20"/>
        </w:rPr>
        <w:t>Contractor</w:t>
      </w:r>
      <w:r w:rsidR="00722A8E" w:rsidRPr="00327557">
        <w:rPr>
          <w:rFonts w:ascii="Times New Roman" w:hAnsi="Times New Roman" w:cs="Times New Roman"/>
          <w:sz w:val="20"/>
          <w:szCs w:val="20"/>
        </w:rPr>
        <w:t>s performance</w:t>
      </w:r>
      <w:r w:rsidR="007F0AE2" w:rsidRPr="00327557">
        <w:rPr>
          <w:rFonts w:ascii="Times New Roman" w:hAnsi="Times New Roman" w:cs="Times New Roman"/>
          <w:sz w:val="20"/>
          <w:szCs w:val="20"/>
        </w:rPr>
        <w:t>.</w:t>
      </w:r>
    </w:p>
    <w:p w:rsidR="00D90A33" w:rsidRPr="00327557" w:rsidRDefault="008A44E7"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In the event the Court determines that the </w:t>
      </w:r>
      <w:r w:rsidR="00707141" w:rsidRPr="00327557">
        <w:rPr>
          <w:rFonts w:ascii="Times New Roman" w:hAnsi="Times New Roman" w:cs="Times New Roman"/>
          <w:sz w:val="20"/>
          <w:szCs w:val="20"/>
        </w:rPr>
        <w:t>Contractor</w:t>
      </w:r>
      <w:r w:rsidRPr="00327557">
        <w:rPr>
          <w:rFonts w:ascii="Times New Roman" w:hAnsi="Times New Roman" w:cs="Times New Roman"/>
          <w:sz w:val="20"/>
          <w:szCs w:val="20"/>
        </w:rPr>
        <w:t xml:space="preserve">’s performance of its </w:t>
      </w:r>
      <w:r w:rsidR="00EA1282" w:rsidRPr="00327557">
        <w:rPr>
          <w:rFonts w:ascii="Times New Roman" w:hAnsi="Times New Roman" w:cs="Times New Roman"/>
          <w:sz w:val="20"/>
          <w:szCs w:val="20"/>
        </w:rPr>
        <w:t>obligation</w:t>
      </w:r>
      <w:r w:rsidRPr="00327557">
        <w:rPr>
          <w:rFonts w:ascii="Times New Roman" w:hAnsi="Times New Roman" w:cs="Times New Roman"/>
          <w:sz w:val="20"/>
          <w:szCs w:val="20"/>
        </w:rPr>
        <w:t xml:space="preserve">s </w:t>
      </w:r>
      <w:r w:rsidR="00EA1282" w:rsidRPr="00327557">
        <w:rPr>
          <w:rFonts w:ascii="Times New Roman" w:hAnsi="Times New Roman" w:cs="Times New Roman"/>
          <w:sz w:val="20"/>
          <w:szCs w:val="20"/>
        </w:rPr>
        <w:t>under</w:t>
      </w:r>
      <w:r w:rsidRPr="00327557">
        <w:rPr>
          <w:rFonts w:ascii="Times New Roman" w:hAnsi="Times New Roman" w:cs="Times New Roman"/>
          <w:sz w:val="20"/>
          <w:szCs w:val="20"/>
        </w:rPr>
        <w:t xml:space="preserve"> </w:t>
      </w:r>
      <w:r w:rsidR="00973F54" w:rsidRPr="00327557">
        <w:rPr>
          <w:rFonts w:ascii="Times New Roman" w:hAnsi="Times New Roman" w:cs="Times New Roman"/>
          <w:sz w:val="20"/>
          <w:szCs w:val="20"/>
        </w:rPr>
        <w:t>this Agreement</w:t>
      </w:r>
      <w:r w:rsidRPr="00327557">
        <w:rPr>
          <w:rFonts w:ascii="Times New Roman" w:hAnsi="Times New Roman" w:cs="Times New Roman"/>
          <w:sz w:val="20"/>
          <w:szCs w:val="20"/>
        </w:rPr>
        <w:t xml:space="preserve"> are deficient in any manner, the Court will notify the </w:t>
      </w:r>
      <w:r w:rsidR="00707141" w:rsidRPr="00327557">
        <w:rPr>
          <w:rFonts w:ascii="Times New Roman" w:hAnsi="Times New Roman" w:cs="Times New Roman"/>
          <w:sz w:val="20"/>
          <w:szCs w:val="20"/>
        </w:rPr>
        <w:t>Contractor</w:t>
      </w:r>
      <w:r w:rsidR="007F0AE2" w:rsidRPr="00327557">
        <w:rPr>
          <w:rFonts w:ascii="Times New Roman" w:hAnsi="Times New Roman" w:cs="Times New Roman"/>
          <w:sz w:val="20"/>
          <w:szCs w:val="20"/>
        </w:rPr>
        <w:t xml:space="preserve"> of such deficiency in writing:</w:t>
      </w:r>
    </w:p>
    <w:p w:rsidR="00D90A33" w:rsidRPr="00327557" w:rsidRDefault="00707141"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w:t>
      </w:r>
      <w:r w:rsidRPr="00327557">
        <w:rPr>
          <w:rFonts w:ascii="Times New Roman" w:hAnsi="Times New Roman" w:cs="Times New Roman"/>
          <w:sz w:val="20"/>
          <w:szCs w:val="20"/>
        </w:rPr>
        <w:t>will</w:t>
      </w:r>
      <w:r w:rsidR="008A44E7" w:rsidRPr="00327557">
        <w:rPr>
          <w:rFonts w:ascii="Times New Roman" w:hAnsi="Times New Roman" w:cs="Times New Roman"/>
          <w:sz w:val="20"/>
          <w:szCs w:val="20"/>
        </w:rPr>
        <w:t xml:space="preserve"> remedy any deficiency within forty-eight (48) hours of such notification or the Court, at its option, may remedy the deficiency and set off the cost thereof from any amounts due the </w:t>
      </w:r>
      <w:r w:rsidRPr="00327557">
        <w:rPr>
          <w:rFonts w:ascii="Times New Roman" w:hAnsi="Times New Roman" w:cs="Times New Roman"/>
          <w:sz w:val="20"/>
          <w:szCs w:val="20"/>
        </w:rPr>
        <w:t>Contractor</w:t>
      </w:r>
      <w:r w:rsidR="008A44E7" w:rsidRPr="00327557">
        <w:rPr>
          <w:rFonts w:ascii="Times New Roman" w:hAnsi="Times New Roman" w:cs="Times New Roman"/>
          <w:sz w:val="20"/>
          <w:szCs w:val="20"/>
        </w:rPr>
        <w:t xml:space="preserve"> un</w:t>
      </w:r>
      <w:r w:rsidR="00722A8E" w:rsidRPr="00327557">
        <w:rPr>
          <w:rFonts w:ascii="Times New Roman" w:hAnsi="Times New Roman" w:cs="Times New Roman"/>
          <w:sz w:val="20"/>
          <w:szCs w:val="20"/>
        </w:rPr>
        <w:t xml:space="preserve">der this </w:t>
      </w:r>
      <w:r w:rsidR="00EA1282" w:rsidRPr="00327557">
        <w:rPr>
          <w:rFonts w:ascii="Times New Roman" w:hAnsi="Times New Roman" w:cs="Times New Roman"/>
          <w:sz w:val="20"/>
          <w:szCs w:val="20"/>
        </w:rPr>
        <w:t>A</w:t>
      </w:r>
      <w:r w:rsidR="00722A8E" w:rsidRPr="00327557">
        <w:rPr>
          <w:rFonts w:ascii="Times New Roman" w:hAnsi="Times New Roman" w:cs="Times New Roman"/>
          <w:sz w:val="20"/>
          <w:szCs w:val="20"/>
        </w:rPr>
        <w:t>greement or otherwise; and</w:t>
      </w:r>
    </w:p>
    <w:p w:rsidR="00D90A33" w:rsidRPr="00327557" w:rsidRDefault="008A44E7" w:rsidP="00DC4CE1">
      <w:pPr>
        <w:pStyle w:val="ListParagraph"/>
        <w:widowControl w:val="0"/>
        <w:numPr>
          <w:ilvl w:val="3"/>
          <w:numId w:val="16"/>
        </w:numPr>
        <w:suppressAutoHyphens/>
        <w:autoSpaceDE w:val="0"/>
        <w:autoSpaceDN w:val="0"/>
        <w:adjustRightInd w:val="0"/>
        <w:spacing w:before="240" w:after="0"/>
        <w:ind w:left="3060" w:hanging="90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If a specific deficiency persists such that the Court issues three (3) notifications identifying such within the span of any six (6) consecutive months, </w:t>
      </w:r>
      <w:r w:rsidR="00BE3195" w:rsidRPr="00327557">
        <w:rPr>
          <w:rFonts w:ascii="Times New Roman" w:hAnsi="Times New Roman" w:cs="Times New Roman"/>
          <w:sz w:val="20"/>
          <w:szCs w:val="20"/>
        </w:rPr>
        <w:t>the Court may t</w:t>
      </w:r>
      <w:r w:rsidRPr="00327557">
        <w:rPr>
          <w:rFonts w:ascii="Times New Roman" w:hAnsi="Times New Roman" w:cs="Times New Roman"/>
          <w:sz w:val="20"/>
          <w:szCs w:val="20"/>
        </w:rPr>
        <w:t xml:space="preserve">erminate </w:t>
      </w:r>
      <w:r w:rsidR="00973F54" w:rsidRPr="00327557">
        <w:rPr>
          <w:rFonts w:ascii="Times New Roman" w:hAnsi="Times New Roman" w:cs="Times New Roman"/>
          <w:sz w:val="20"/>
          <w:szCs w:val="20"/>
        </w:rPr>
        <w:t>this Agreement</w:t>
      </w:r>
      <w:r w:rsidR="00722A8E" w:rsidRPr="00327557">
        <w:rPr>
          <w:rFonts w:ascii="Times New Roman" w:hAnsi="Times New Roman" w:cs="Times New Roman"/>
          <w:sz w:val="20"/>
          <w:szCs w:val="20"/>
        </w:rPr>
        <w:t xml:space="preserve"> for cause</w:t>
      </w:r>
      <w:r w:rsidR="007F0AE2" w:rsidRPr="00327557">
        <w:rPr>
          <w:rFonts w:ascii="Times New Roman" w:hAnsi="Times New Roman" w:cs="Times New Roman"/>
          <w:sz w:val="20"/>
          <w:szCs w:val="20"/>
        </w:rPr>
        <w:t>.</w:t>
      </w:r>
    </w:p>
    <w:p w:rsidR="00704C84" w:rsidRPr="00327557" w:rsidRDefault="008A44E7" w:rsidP="00DC4CE1">
      <w:pPr>
        <w:pStyle w:val="ListParagraph"/>
        <w:widowControl w:val="0"/>
        <w:numPr>
          <w:ilvl w:val="2"/>
          <w:numId w:val="16"/>
        </w:numPr>
        <w:suppressAutoHyphens/>
        <w:autoSpaceDE w:val="0"/>
        <w:autoSpaceDN w:val="0"/>
        <w:adjustRightInd w:val="0"/>
        <w:spacing w:before="240" w:after="0"/>
        <w:ind w:left="2160" w:hanging="720"/>
        <w:contextualSpacing w:val="0"/>
        <w:rPr>
          <w:rFonts w:ascii="Times New Roman" w:hAnsi="Times New Roman" w:cs="Times New Roman"/>
          <w:sz w:val="20"/>
          <w:szCs w:val="20"/>
        </w:rPr>
      </w:pPr>
      <w:r w:rsidRPr="00327557">
        <w:rPr>
          <w:rFonts w:ascii="Times New Roman" w:hAnsi="Times New Roman" w:cs="Times New Roman"/>
          <w:sz w:val="20"/>
          <w:szCs w:val="20"/>
        </w:rPr>
        <w:t xml:space="preserve">Failure of the </w:t>
      </w:r>
      <w:r w:rsidR="00707141" w:rsidRPr="00327557">
        <w:rPr>
          <w:rFonts w:ascii="Times New Roman" w:hAnsi="Times New Roman" w:cs="Times New Roman"/>
          <w:sz w:val="20"/>
          <w:szCs w:val="20"/>
        </w:rPr>
        <w:t>Contractor</w:t>
      </w:r>
      <w:r w:rsidRPr="00327557">
        <w:rPr>
          <w:rFonts w:ascii="Times New Roman" w:hAnsi="Times New Roman" w:cs="Times New Roman"/>
          <w:sz w:val="20"/>
          <w:szCs w:val="20"/>
        </w:rPr>
        <w:t xml:space="preserve"> to provide </w:t>
      </w:r>
      <w:r w:rsidR="007F0AE2" w:rsidRPr="00327557">
        <w:rPr>
          <w:rFonts w:ascii="Times New Roman" w:hAnsi="Times New Roman" w:cs="Times New Roman"/>
          <w:sz w:val="20"/>
          <w:szCs w:val="20"/>
        </w:rPr>
        <w:t>Work</w:t>
      </w:r>
      <w:r w:rsidR="005F4E28" w:rsidRPr="00327557">
        <w:rPr>
          <w:rFonts w:ascii="Times New Roman" w:hAnsi="Times New Roman" w:cs="Times New Roman"/>
          <w:sz w:val="20"/>
          <w:szCs w:val="20"/>
        </w:rPr>
        <w:t>ers</w:t>
      </w:r>
      <w:r w:rsidRPr="00327557">
        <w:rPr>
          <w:rFonts w:ascii="Times New Roman" w:hAnsi="Times New Roman" w:cs="Times New Roman"/>
          <w:sz w:val="20"/>
          <w:szCs w:val="20"/>
        </w:rPr>
        <w:t xml:space="preserve"> for the required scheduled days may result in termination of </w:t>
      </w:r>
      <w:r w:rsidR="00973F54" w:rsidRPr="00327557">
        <w:rPr>
          <w:rFonts w:ascii="Times New Roman" w:hAnsi="Times New Roman" w:cs="Times New Roman"/>
          <w:sz w:val="20"/>
          <w:szCs w:val="20"/>
        </w:rPr>
        <w:t>this Agreement</w:t>
      </w:r>
      <w:r w:rsidRPr="00327557">
        <w:rPr>
          <w:rFonts w:ascii="Times New Roman" w:hAnsi="Times New Roman" w:cs="Times New Roman"/>
          <w:sz w:val="20"/>
          <w:szCs w:val="20"/>
        </w:rPr>
        <w:t xml:space="preserve"> for cause and </w:t>
      </w:r>
      <w:r w:rsidR="00707141" w:rsidRPr="00327557">
        <w:rPr>
          <w:rFonts w:ascii="Times New Roman" w:hAnsi="Times New Roman" w:cs="Times New Roman"/>
          <w:sz w:val="20"/>
          <w:szCs w:val="20"/>
        </w:rPr>
        <w:t>will</w:t>
      </w:r>
      <w:r w:rsidRPr="00327557">
        <w:rPr>
          <w:rFonts w:ascii="Times New Roman" w:hAnsi="Times New Roman" w:cs="Times New Roman"/>
          <w:sz w:val="20"/>
          <w:szCs w:val="20"/>
        </w:rPr>
        <w:t xml:space="preserve"> result in a payment reduction.</w:t>
      </w:r>
      <w:r w:rsidR="00390B1D" w:rsidRPr="00327557">
        <w:rPr>
          <w:rFonts w:ascii="Times New Roman" w:hAnsi="Times New Roman" w:cs="Times New Roman"/>
          <w:sz w:val="20"/>
          <w:szCs w:val="20"/>
        </w:rPr>
        <w:t xml:space="preserve"> </w:t>
      </w:r>
      <w:r w:rsidRPr="00327557">
        <w:rPr>
          <w:rFonts w:ascii="Times New Roman" w:hAnsi="Times New Roman" w:cs="Times New Roman"/>
          <w:sz w:val="20"/>
          <w:szCs w:val="20"/>
        </w:rPr>
        <w:t xml:space="preserve">A payment reduction will be calculated based on the number of days service was not provided by the </w:t>
      </w:r>
      <w:r w:rsidR="00707141" w:rsidRPr="00327557">
        <w:rPr>
          <w:rFonts w:ascii="Times New Roman" w:hAnsi="Times New Roman" w:cs="Times New Roman"/>
          <w:sz w:val="20"/>
          <w:szCs w:val="20"/>
        </w:rPr>
        <w:t>Contractor</w:t>
      </w:r>
      <w:r w:rsidRPr="00327557">
        <w:rPr>
          <w:rFonts w:ascii="Times New Roman" w:hAnsi="Times New Roman" w:cs="Times New Roman"/>
          <w:sz w:val="20"/>
          <w:szCs w:val="20"/>
        </w:rPr>
        <w:t>.</w:t>
      </w:r>
    </w:p>
    <w:p w:rsidR="003C31E9" w:rsidRPr="00327557" w:rsidRDefault="003C31E9" w:rsidP="00DC4CE1">
      <w:pPr>
        <w:widowControl w:val="0"/>
        <w:suppressAutoHyphens/>
        <w:spacing w:before="240" w:after="0"/>
        <w:ind w:left="360"/>
        <w:jc w:val="center"/>
        <w:rPr>
          <w:rFonts w:ascii="Times New Roman" w:hAnsi="Times New Roman" w:cs="Times New Roman"/>
          <w:sz w:val="20"/>
          <w:szCs w:val="20"/>
        </w:rPr>
      </w:pPr>
      <w:r w:rsidRPr="00327557">
        <w:rPr>
          <w:rFonts w:ascii="Times New Roman" w:hAnsi="Times New Roman" w:cs="Times New Roman"/>
          <w:i/>
          <w:sz w:val="20"/>
          <w:szCs w:val="20"/>
        </w:rPr>
        <w:t>End of Exhibit A</w:t>
      </w:r>
    </w:p>
    <w:sectPr w:rsidR="003C31E9" w:rsidRPr="00327557" w:rsidSect="00D46846">
      <w:headerReference w:type="default" r:id="rId11"/>
      <w:footerReference w:type="default" r:id="rId12"/>
      <w:footerReference w:type="first" r:id="rId13"/>
      <w:pgSz w:w="12240" w:h="15840"/>
      <w:pgMar w:top="1440" w:right="1080" w:bottom="13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1C3" w:rsidRDefault="002F41C3" w:rsidP="00C4582D">
      <w:pPr>
        <w:spacing w:after="0" w:line="240" w:lineRule="auto"/>
      </w:pPr>
      <w:r>
        <w:separator/>
      </w:r>
    </w:p>
  </w:endnote>
  <w:endnote w:type="continuationSeparator" w:id="0">
    <w:p w:rsidR="002F41C3" w:rsidRDefault="002F41C3" w:rsidP="00C4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A5E" w:rsidRPr="00871A9B" w:rsidRDefault="00876DB5" w:rsidP="00871A9B">
    <w:pPr>
      <w:pStyle w:val="Footer"/>
      <w:jc w:val="right"/>
      <w:rPr>
        <w:rFonts w:ascii="Times New Roman" w:hAnsi="Times New Roman" w:cs="Times New Roman"/>
        <w:sz w:val="16"/>
        <w:szCs w:val="16"/>
      </w:rPr>
    </w:pPr>
    <w:r>
      <w:rPr>
        <w:rFonts w:ascii="Times New Roman" w:hAnsi="Times New Roman" w:cs="Times New Roman"/>
        <w:sz w:val="16"/>
        <w:szCs w:val="16"/>
      </w:rPr>
      <w:t>Exhibit A</w:t>
    </w:r>
    <w:r w:rsidR="00ED0A5E">
      <w:rPr>
        <w:rFonts w:ascii="Times New Roman" w:hAnsi="Times New Roman" w:cs="Times New Roman"/>
        <w:sz w:val="16"/>
        <w:szCs w:val="16"/>
      </w:rPr>
      <w:t>: S</w:t>
    </w:r>
    <w:r w:rsidR="00DC4CE1">
      <w:rPr>
        <w:rFonts w:ascii="Times New Roman" w:hAnsi="Times New Roman" w:cs="Times New Roman"/>
        <w:sz w:val="16"/>
        <w:szCs w:val="16"/>
      </w:rPr>
      <w:t>tatement of Work</w:t>
    </w:r>
    <w:r w:rsidR="00ED0A5E">
      <w:rPr>
        <w:rFonts w:ascii="Times New Roman" w:hAnsi="Times New Roman" w:cs="Times New Roman"/>
        <w:sz w:val="16"/>
        <w:szCs w:val="16"/>
      </w:rPr>
      <w:t xml:space="preserve"> </w:t>
    </w:r>
    <w:sdt>
      <w:sdtPr>
        <w:rPr>
          <w:rFonts w:ascii="Times New Roman" w:hAnsi="Times New Roman" w:cs="Times New Roman"/>
          <w:sz w:val="16"/>
          <w:szCs w:val="16"/>
        </w:rPr>
        <w:id w:val="-1725442164"/>
        <w:docPartObj>
          <w:docPartGallery w:val="Page Numbers (Top of Page)"/>
          <w:docPartUnique/>
        </w:docPartObj>
      </w:sdtPr>
      <w:sdtEndPr/>
      <w:sdtContent>
        <w:r w:rsidR="00ED0A5E" w:rsidRPr="00375FA1">
          <w:rPr>
            <w:rFonts w:ascii="Times New Roman" w:hAnsi="Times New Roman" w:cs="Times New Roman"/>
            <w:sz w:val="16"/>
            <w:szCs w:val="16"/>
          </w:rPr>
          <w:t xml:space="preserve">// Page </w:t>
        </w:r>
        <w:r w:rsidR="00ED0A5E" w:rsidRPr="00375FA1">
          <w:rPr>
            <w:rFonts w:ascii="Times New Roman" w:hAnsi="Times New Roman" w:cs="Times New Roman"/>
            <w:b/>
            <w:bCs/>
            <w:sz w:val="16"/>
            <w:szCs w:val="16"/>
          </w:rPr>
          <w:fldChar w:fldCharType="begin"/>
        </w:r>
        <w:r w:rsidR="00ED0A5E" w:rsidRPr="00375FA1">
          <w:rPr>
            <w:rFonts w:ascii="Times New Roman" w:hAnsi="Times New Roman" w:cs="Times New Roman"/>
            <w:b/>
            <w:bCs/>
            <w:sz w:val="16"/>
            <w:szCs w:val="16"/>
          </w:rPr>
          <w:instrText xml:space="preserve"> PAGE </w:instrText>
        </w:r>
        <w:r w:rsidR="00ED0A5E" w:rsidRPr="00375FA1">
          <w:rPr>
            <w:rFonts w:ascii="Times New Roman" w:hAnsi="Times New Roman" w:cs="Times New Roman"/>
            <w:b/>
            <w:bCs/>
            <w:sz w:val="16"/>
            <w:szCs w:val="16"/>
          </w:rPr>
          <w:fldChar w:fldCharType="separate"/>
        </w:r>
        <w:r w:rsidR="006F7992">
          <w:rPr>
            <w:rFonts w:ascii="Times New Roman" w:hAnsi="Times New Roman" w:cs="Times New Roman"/>
            <w:b/>
            <w:bCs/>
            <w:noProof/>
            <w:sz w:val="16"/>
            <w:szCs w:val="16"/>
          </w:rPr>
          <w:t>13</w:t>
        </w:r>
        <w:r w:rsidR="00ED0A5E" w:rsidRPr="00375FA1">
          <w:rPr>
            <w:rFonts w:ascii="Times New Roman" w:hAnsi="Times New Roman" w:cs="Times New Roman"/>
            <w:b/>
            <w:bCs/>
            <w:sz w:val="16"/>
            <w:szCs w:val="16"/>
          </w:rPr>
          <w:fldChar w:fldCharType="end"/>
        </w:r>
        <w:r w:rsidR="00ED0A5E" w:rsidRPr="00375FA1">
          <w:rPr>
            <w:rFonts w:ascii="Times New Roman" w:hAnsi="Times New Roman" w:cs="Times New Roman"/>
            <w:sz w:val="16"/>
            <w:szCs w:val="16"/>
          </w:rPr>
          <w:t xml:space="preserve"> of </w:t>
        </w:r>
        <w:r w:rsidR="00ED0A5E" w:rsidRPr="00375FA1">
          <w:rPr>
            <w:rFonts w:ascii="Times New Roman" w:hAnsi="Times New Roman" w:cs="Times New Roman"/>
            <w:b/>
            <w:bCs/>
            <w:sz w:val="16"/>
            <w:szCs w:val="16"/>
          </w:rPr>
          <w:fldChar w:fldCharType="begin"/>
        </w:r>
        <w:r w:rsidR="00ED0A5E" w:rsidRPr="00375FA1">
          <w:rPr>
            <w:rFonts w:ascii="Times New Roman" w:hAnsi="Times New Roman" w:cs="Times New Roman"/>
            <w:b/>
            <w:bCs/>
            <w:sz w:val="16"/>
            <w:szCs w:val="16"/>
          </w:rPr>
          <w:instrText xml:space="preserve"> NUMPAGES  </w:instrText>
        </w:r>
        <w:r w:rsidR="00ED0A5E" w:rsidRPr="00375FA1">
          <w:rPr>
            <w:rFonts w:ascii="Times New Roman" w:hAnsi="Times New Roman" w:cs="Times New Roman"/>
            <w:b/>
            <w:bCs/>
            <w:sz w:val="16"/>
            <w:szCs w:val="16"/>
          </w:rPr>
          <w:fldChar w:fldCharType="separate"/>
        </w:r>
        <w:r w:rsidR="006F7992">
          <w:rPr>
            <w:rFonts w:ascii="Times New Roman" w:hAnsi="Times New Roman" w:cs="Times New Roman"/>
            <w:b/>
            <w:bCs/>
            <w:noProof/>
            <w:sz w:val="16"/>
            <w:szCs w:val="16"/>
          </w:rPr>
          <w:t>13</w:t>
        </w:r>
        <w:r w:rsidR="00ED0A5E" w:rsidRPr="00375FA1">
          <w:rPr>
            <w:rFonts w:ascii="Times New Roman" w:hAnsi="Times New Roman" w:cs="Times New Roman"/>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A5E" w:rsidRPr="00F1035D" w:rsidRDefault="00ED0A5E">
    <w:pPr>
      <w:pStyle w:val="Footer"/>
      <w:rPr>
        <w:rFonts w:asciiTheme="majorHAnsi" w:hAnsiTheme="majorHAnsi"/>
        <w:sz w:val="16"/>
        <w:szCs w:val="16"/>
      </w:rPr>
    </w:pPr>
    <w:r>
      <w:rPr>
        <w:rFonts w:asciiTheme="majorHAnsi" w:hAnsiTheme="majorHAnsi"/>
        <w:sz w:val="16"/>
        <w:szCs w:val="16"/>
      </w:rPr>
      <w:t xml:space="preserve">K14-0021 American Microimaging, Inc.                                                        </w:t>
    </w:r>
    <w:r w:rsidRPr="00F1035D">
      <w:rPr>
        <w:rFonts w:asciiTheme="majorHAnsi" w:hAnsiTheme="majorHAnsi"/>
        <w:sz w:val="16"/>
        <w:szCs w:val="16"/>
      </w:rPr>
      <w:ptab w:relativeTo="margin" w:alignment="center" w:leader="none"/>
    </w:r>
    <w:r w:rsidRPr="00F1035D">
      <w:rPr>
        <w:rFonts w:asciiTheme="majorHAnsi" w:hAnsiTheme="majorHAnsi"/>
        <w:sz w:val="16"/>
        <w:szCs w:val="16"/>
      </w:rPr>
      <w:ptab w:relativeTo="margin" w:alignment="right" w:leader="none"/>
    </w:r>
    <w:sdt>
      <w:sdtPr>
        <w:rPr>
          <w:rFonts w:asciiTheme="majorHAnsi" w:hAnsiTheme="majorHAnsi"/>
          <w:sz w:val="16"/>
          <w:szCs w:val="16"/>
        </w:rPr>
        <w:id w:val="-2087529557"/>
        <w:docPartObj>
          <w:docPartGallery w:val="Page Numbers (Bottom of Page)"/>
          <w:docPartUnique/>
        </w:docPartObj>
      </w:sdtPr>
      <w:sdtEndPr/>
      <w:sdtContent>
        <w:sdt>
          <w:sdtPr>
            <w:rPr>
              <w:rFonts w:asciiTheme="majorHAnsi" w:hAnsiTheme="majorHAnsi"/>
              <w:sz w:val="16"/>
              <w:szCs w:val="16"/>
            </w:rPr>
            <w:id w:val="-1055933872"/>
            <w:docPartObj>
              <w:docPartGallery w:val="Page Numbers (Top of Page)"/>
              <w:docPartUnique/>
            </w:docPartObj>
          </w:sdtPr>
          <w:sdtEndPr/>
          <w:sdtContent>
            <w:r w:rsidRPr="00F1035D">
              <w:rPr>
                <w:rFonts w:asciiTheme="majorHAnsi" w:hAnsiTheme="majorHAnsi"/>
                <w:sz w:val="16"/>
                <w:szCs w:val="16"/>
              </w:rPr>
              <w:t xml:space="preserve"> </w:t>
            </w:r>
            <w:r>
              <w:rPr>
                <w:rFonts w:asciiTheme="majorHAnsi" w:hAnsiTheme="majorHAnsi"/>
                <w:sz w:val="16"/>
                <w:szCs w:val="16"/>
              </w:rPr>
              <w:t>Exhibit A</w:t>
            </w:r>
            <w:r w:rsidRPr="00F1035D">
              <w:rPr>
                <w:rFonts w:asciiTheme="majorHAnsi" w:hAnsiTheme="majorHAnsi"/>
                <w:sz w:val="16"/>
                <w:szCs w:val="16"/>
              </w:rPr>
              <w:t xml:space="preserve">: Statement of Work // Page </w:t>
            </w:r>
            <w:r w:rsidRPr="00F1035D">
              <w:rPr>
                <w:rFonts w:asciiTheme="majorHAnsi" w:hAnsiTheme="majorHAnsi"/>
                <w:b/>
                <w:bCs/>
                <w:sz w:val="16"/>
                <w:szCs w:val="16"/>
              </w:rPr>
              <w:fldChar w:fldCharType="begin"/>
            </w:r>
            <w:r w:rsidRPr="00F1035D">
              <w:rPr>
                <w:rFonts w:asciiTheme="majorHAnsi" w:hAnsiTheme="majorHAnsi"/>
                <w:b/>
                <w:bCs/>
                <w:sz w:val="16"/>
                <w:szCs w:val="16"/>
              </w:rPr>
              <w:instrText xml:space="preserve"> PAGE </w:instrText>
            </w:r>
            <w:r w:rsidRPr="00F1035D">
              <w:rPr>
                <w:rFonts w:asciiTheme="majorHAnsi" w:hAnsiTheme="majorHAnsi"/>
                <w:b/>
                <w:bCs/>
                <w:sz w:val="16"/>
                <w:szCs w:val="16"/>
              </w:rPr>
              <w:fldChar w:fldCharType="separate"/>
            </w:r>
            <w:r>
              <w:rPr>
                <w:rFonts w:asciiTheme="majorHAnsi" w:hAnsiTheme="majorHAnsi"/>
                <w:b/>
                <w:bCs/>
                <w:noProof/>
                <w:sz w:val="16"/>
                <w:szCs w:val="16"/>
              </w:rPr>
              <w:t>1</w:t>
            </w:r>
            <w:r w:rsidRPr="00F1035D">
              <w:rPr>
                <w:rFonts w:asciiTheme="majorHAnsi" w:hAnsiTheme="majorHAnsi"/>
                <w:b/>
                <w:bCs/>
                <w:sz w:val="16"/>
                <w:szCs w:val="16"/>
              </w:rPr>
              <w:fldChar w:fldCharType="end"/>
            </w:r>
            <w:r w:rsidRPr="00F1035D">
              <w:rPr>
                <w:rFonts w:asciiTheme="majorHAnsi" w:hAnsiTheme="majorHAnsi"/>
                <w:sz w:val="16"/>
                <w:szCs w:val="16"/>
              </w:rPr>
              <w:t xml:space="preserve"> of </w:t>
            </w:r>
            <w:r w:rsidRPr="00F1035D">
              <w:rPr>
                <w:rFonts w:asciiTheme="majorHAnsi" w:hAnsiTheme="majorHAnsi"/>
                <w:b/>
                <w:bCs/>
                <w:sz w:val="16"/>
                <w:szCs w:val="16"/>
              </w:rPr>
              <w:fldChar w:fldCharType="begin"/>
            </w:r>
            <w:r w:rsidRPr="00F1035D">
              <w:rPr>
                <w:rFonts w:asciiTheme="majorHAnsi" w:hAnsiTheme="majorHAnsi"/>
                <w:b/>
                <w:bCs/>
                <w:sz w:val="16"/>
                <w:szCs w:val="16"/>
              </w:rPr>
              <w:instrText xml:space="preserve"> NUMPAGES  </w:instrText>
            </w:r>
            <w:r w:rsidRPr="00F1035D">
              <w:rPr>
                <w:rFonts w:asciiTheme="majorHAnsi" w:hAnsiTheme="majorHAnsi"/>
                <w:b/>
                <w:bCs/>
                <w:sz w:val="16"/>
                <w:szCs w:val="16"/>
              </w:rPr>
              <w:fldChar w:fldCharType="separate"/>
            </w:r>
            <w:r w:rsidR="00AE12DE">
              <w:rPr>
                <w:rFonts w:asciiTheme="majorHAnsi" w:hAnsiTheme="majorHAnsi"/>
                <w:b/>
                <w:bCs/>
                <w:noProof/>
                <w:sz w:val="16"/>
                <w:szCs w:val="16"/>
              </w:rPr>
              <w:t>11</w:t>
            </w:r>
            <w:r w:rsidRPr="00F1035D">
              <w:rPr>
                <w:rFonts w:asciiTheme="majorHAnsi" w:hAnsiTheme="majorHAnsi"/>
                <w:b/>
                <w:bCs/>
                <w:sz w:val="16"/>
                <w:szCs w:val="16"/>
              </w:rPr>
              <w:fldChar w:fldCharType="end"/>
            </w:r>
          </w:sdtContent>
        </w:sdt>
      </w:sdtContent>
    </w:sdt>
    <w:r w:rsidRPr="00F1035D">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1C3" w:rsidRDefault="002F41C3" w:rsidP="00C4582D">
      <w:pPr>
        <w:spacing w:after="0" w:line="240" w:lineRule="auto"/>
      </w:pPr>
      <w:r>
        <w:separator/>
      </w:r>
    </w:p>
  </w:footnote>
  <w:footnote w:type="continuationSeparator" w:id="0">
    <w:p w:rsidR="002F41C3" w:rsidRDefault="002F41C3" w:rsidP="00C45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3F" w:rsidRDefault="00ED3E3F" w:rsidP="00ED3E3F">
    <w:pPr>
      <w:pStyle w:val="Header"/>
      <w:rPr>
        <w:rFonts w:eastAsiaTheme="minorHAnsi"/>
        <w:color w:val="000000" w:themeColor="text1"/>
      </w:rPr>
    </w:pPr>
    <w:r>
      <w:rPr>
        <w:rFonts w:ascii="Times New Roman" w:hAnsi="Times New Roman" w:cs="Times New Roman"/>
        <w:color w:val="000000" w:themeColor="text1"/>
        <w:sz w:val="20"/>
        <w:szCs w:val="20"/>
      </w:rPr>
      <w:t>RFP 22-12 Custodial Services for SBJC, Historic &amp; CRC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B6924"/>
    <w:multiLevelType w:val="hybridMultilevel"/>
    <w:tmpl w:val="8D30E382"/>
    <w:lvl w:ilvl="0" w:tplc="C0A4DDFC">
      <w:start w:val="1"/>
      <w:numFmt w:val="bullet"/>
      <w:lvlText w:val=""/>
      <w:lvlJc w:val="left"/>
      <w:pPr>
        <w:tabs>
          <w:tab w:val="num" w:pos="648"/>
        </w:tabs>
        <w:ind w:left="504" w:hanging="504"/>
      </w:pPr>
      <w:rPr>
        <w:rFonts w:ascii="Symbol" w:hAnsi="Symbol" w:hint="default"/>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2" w15:restartNumberingAfterBreak="0">
    <w:nsid w:val="039C26EA"/>
    <w:multiLevelType w:val="hybridMultilevel"/>
    <w:tmpl w:val="389642AE"/>
    <w:lvl w:ilvl="0" w:tplc="775A26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2706D4"/>
    <w:multiLevelType w:val="hybridMultilevel"/>
    <w:tmpl w:val="BC64C7DA"/>
    <w:lvl w:ilvl="0" w:tplc="38E64864">
      <w:start w:val="8303"/>
      <w:numFmt w:val="decimal"/>
      <w:lvlText w:val="%1"/>
      <w:lvlJc w:val="left"/>
      <w:pPr>
        <w:ind w:left="3300" w:hanging="4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8C22385"/>
    <w:multiLevelType w:val="multilevel"/>
    <w:tmpl w:val="47B093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352251"/>
    <w:multiLevelType w:val="hybridMultilevel"/>
    <w:tmpl w:val="B6881598"/>
    <w:lvl w:ilvl="0" w:tplc="D41E1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4F7CF2"/>
    <w:multiLevelType w:val="multilevel"/>
    <w:tmpl w:val="766CB28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right"/>
      <w:pPr>
        <w:ind w:left="2160" w:hanging="720"/>
      </w:pPr>
      <w:rPr>
        <w:rFonts w:hint="default"/>
      </w:rPr>
    </w:lvl>
    <w:lvl w:ilvl="3">
      <w:start w:val="1"/>
      <w:numFmt w:val="lowerRoman"/>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7" w15:restartNumberingAfterBreak="0">
    <w:nsid w:val="1BAF5089"/>
    <w:multiLevelType w:val="hybridMultilevel"/>
    <w:tmpl w:val="7A4EA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E2E28"/>
    <w:multiLevelType w:val="hybridMultilevel"/>
    <w:tmpl w:val="8136774C"/>
    <w:lvl w:ilvl="0" w:tplc="04090017">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34684"/>
    <w:multiLevelType w:val="hybridMultilevel"/>
    <w:tmpl w:val="BD3AF530"/>
    <w:lvl w:ilvl="0" w:tplc="C82253E2">
      <w:start w:val="1"/>
      <w:numFmt w:val="upperLetter"/>
      <w:lvlText w:val="%1."/>
      <w:lvlJc w:val="left"/>
      <w:pPr>
        <w:ind w:left="1440" w:hanging="360"/>
      </w:pPr>
      <w:rPr>
        <w:b w:val="0"/>
      </w:rPr>
    </w:lvl>
    <w:lvl w:ilvl="1" w:tplc="0409001B">
      <w:start w:val="1"/>
      <w:numFmt w:val="lowerRoman"/>
      <w:lvlText w:val="%2."/>
      <w:lvlJc w:val="right"/>
      <w:pPr>
        <w:ind w:left="2160" w:hanging="360"/>
      </w:pPr>
    </w:lvl>
    <w:lvl w:ilvl="2" w:tplc="E35CEB2C">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0A451C"/>
    <w:multiLevelType w:val="hybridMultilevel"/>
    <w:tmpl w:val="1EE0F8A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30C11CCF"/>
    <w:multiLevelType w:val="multilevel"/>
    <w:tmpl w:val="835A7694"/>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rPr>
        <w:rFonts w:hint="default"/>
        <w:b/>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2088" w:hanging="648"/>
      </w:pPr>
      <w:rPr>
        <w:rFonts w:hint="default"/>
        <w:b/>
        <w:i w:val="0"/>
        <w:sz w:val="20"/>
      </w:rPr>
    </w:lvl>
    <w:lvl w:ilvl="4">
      <w:start w:val="1"/>
      <w:numFmt w:val="decimal"/>
      <w:lvlText w:val="%1.%2.%3.%4.%5."/>
      <w:lvlJc w:val="left"/>
      <w:pPr>
        <w:ind w:left="2232" w:hanging="792"/>
      </w:pPr>
      <w:rPr>
        <w:rFonts w:hint="default"/>
        <w:b/>
        <w:i w:val="0"/>
        <w:color w:val="auto"/>
        <w:sz w:val="20"/>
      </w:rPr>
    </w:lvl>
    <w:lvl w:ilvl="5">
      <w:start w:val="1"/>
      <w:numFmt w:val="decimal"/>
      <w:lvlText w:val="%1.%2.%3.%4.%5.%6."/>
      <w:lvlJc w:val="left"/>
      <w:pPr>
        <w:ind w:left="2736" w:hanging="936"/>
      </w:pPr>
      <w:rPr>
        <w:rFonts w:hint="default"/>
        <w:b w:val="0"/>
        <w:i w:val="0"/>
        <w:color w:val="auto"/>
        <w:sz w:val="20"/>
      </w:rPr>
    </w:lvl>
    <w:lvl w:ilvl="6">
      <w:start w:val="1"/>
      <w:numFmt w:val="decimal"/>
      <w:lvlText w:val="%1.%2.%3.%4.%5.%6.%7."/>
      <w:lvlJc w:val="left"/>
      <w:pPr>
        <w:ind w:left="3240" w:hanging="1080"/>
      </w:pPr>
      <w:rPr>
        <w:rFonts w:hint="default"/>
        <w:b w:val="0"/>
        <w:i w:val="0"/>
        <w:color w:val="auto"/>
        <w:sz w:val="20"/>
      </w:rPr>
    </w:lvl>
    <w:lvl w:ilvl="7">
      <w:start w:val="1"/>
      <w:numFmt w:val="decimal"/>
      <w:lvlText w:val="%1.%2.%3.%4.%5.%6.%7.%8."/>
      <w:lvlJc w:val="left"/>
      <w:pPr>
        <w:ind w:left="3744" w:hanging="1224"/>
      </w:pPr>
      <w:rPr>
        <w:rFonts w:hint="default"/>
        <w:b w:val="0"/>
        <w:i w:val="0"/>
        <w:color w:val="auto"/>
        <w:sz w:val="24"/>
      </w:rPr>
    </w:lvl>
    <w:lvl w:ilvl="8">
      <w:start w:val="1"/>
      <w:numFmt w:val="decimal"/>
      <w:lvlText w:val="%1.%2.%3.%4.%5.%6.%7.%8.%9."/>
      <w:lvlJc w:val="left"/>
      <w:pPr>
        <w:ind w:left="4320" w:hanging="1440"/>
      </w:pPr>
      <w:rPr>
        <w:rFonts w:hint="default"/>
        <w:b w:val="0"/>
        <w:i w:val="0"/>
        <w:color w:val="auto"/>
        <w:sz w:val="24"/>
      </w:rPr>
    </w:lvl>
  </w:abstractNum>
  <w:abstractNum w:abstractNumId="12" w15:restartNumberingAfterBreak="0">
    <w:nsid w:val="33447EF7"/>
    <w:multiLevelType w:val="multilevel"/>
    <w:tmpl w:val="8692F57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519492C"/>
    <w:multiLevelType w:val="hybridMultilevel"/>
    <w:tmpl w:val="A5541A5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4" w15:restartNumberingAfterBreak="0">
    <w:nsid w:val="3F502AEB"/>
    <w:multiLevelType w:val="multilevel"/>
    <w:tmpl w:val="71787FF2"/>
    <w:lvl w:ilvl="0">
      <w:start w:val="1"/>
      <w:numFmt w:val="decimal"/>
      <w:lvlText w:val="%1."/>
      <w:lvlJc w:val="left"/>
      <w:pPr>
        <w:tabs>
          <w:tab w:val="num" w:pos="432"/>
        </w:tabs>
        <w:ind w:left="0" w:firstLine="0"/>
      </w:pPr>
      <w:rPr>
        <w:rFonts w:hint="default"/>
        <w:b/>
        <w:i w:val="0"/>
        <w:sz w:val="20"/>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upp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lowerRoman"/>
      <w:lvlText w:val="(%4)"/>
      <w:lvlJc w:val="left"/>
      <w:pPr>
        <w:tabs>
          <w:tab w:val="num" w:pos="3222"/>
        </w:tabs>
        <w:ind w:left="630" w:firstLine="720"/>
      </w:pPr>
      <w:rPr>
        <w:rFonts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15" w15:restartNumberingAfterBreak="0">
    <w:nsid w:val="40942E47"/>
    <w:multiLevelType w:val="hybridMultilevel"/>
    <w:tmpl w:val="B2D403E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EF7EDF"/>
    <w:multiLevelType w:val="hybridMultilevel"/>
    <w:tmpl w:val="16725346"/>
    <w:lvl w:ilvl="0" w:tplc="C0A4DDFC">
      <w:start w:val="1"/>
      <w:numFmt w:val="bullet"/>
      <w:lvlText w:val=""/>
      <w:lvlJc w:val="left"/>
      <w:pPr>
        <w:tabs>
          <w:tab w:val="num" w:pos="648"/>
        </w:tabs>
        <w:ind w:left="504" w:hanging="504"/>
      </w:pPr>
      <w:rPr>
        <w:rFonts w:ascii="Symbol" w:hAnsi="Symbol" w:hint="default"/>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17" w15:restartNumberingAfterBreak="0">
    <w:nsid w:val="458949CD"/>
    <w:multiLevelType w:val="multilevel"/>
    <w:tmpl w:val="10DABE1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9350AD"/>
    <w:multiLevelType w:val="hybridMultilevel"/>
    <w:tmpl w:val="9D0431C2"/>
    <w:lvl w:ilvl="0" w:tplc="56E4E2E2">
      <w:start w:val="1"/>
      <w:numFmt w:val="bullet"/>
      <w:lvlText w:val="•"/>
      <w:lvlJc w:val="left"/>
      <w:pPr>
        <w:ind w:left="1440" w:hanging="360"/>
      </w:pPr>
      <w:rPr>
        <w:rFonts w:ascii="Calibri" w:eastAsiaTheme="minorEastAsia" w:hAnsi="Calibri" w:cs="Calibri" w:hint="default"/>
        <w:w w:val="1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D87D73"/>
    <w:multiLevelType w:val="hybridMultilevel"/>
    <w:tmpl w:val="9382907A"/>
    <w:lvl w:ilvl="0" w:tplc="C0A4DDFC">
      <w:start w:val="1"/>
      <w:numFmt w:val="bullet"/>
      <w:lvlText w:val=""/>
      <w:lvlJc w:val="left"/>
      <w:pPr>
        <w:tabs>
          <w:tab w:val="num" w:pos="648"/>
        </w:tabs>
        <w:ind w:left="504" w:hanging="504"/>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40164E6"/>
    <w:multiLevelType w:val="multilevel"/>
    <w:tmpl w:val="8692F57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60D920B1"/>
    <w:multiLevelType w:val="hybridMultilevel"/>
    <w:tmpl w:val="C292D512"/>
    <w:lvl w:ilvl="0" w:tplc="B8E6D890">
      <w:start w:val="1"/>
      <w:numFmt w:val="lowerLetter"/>
      <w:lvlText w:val="%1."/>
      <w:lvlJc w:val="left"/>
      <w:pPr>
        <w:ind w:left="810" w:hanging="360"/>
      </w:pPr>
      <w:rPr>
        <w:rFonts w:ascii="Times New Roman" w:hAnsi="Times New Roman" w:hint="default"/>
        <w:b/>
        <w:sz w:val="20"/>
        <w:szCs w:val="2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ABD2B8E"/>
    <w:multiLevelType w:val="hybridMultilevel"/>
    <w:tmpl w:val="23C0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000FC"/>
    <w:multiLevelType w:val="hybridMultilevel"/>
    <w:tmpl w:val="4C548540"/>
    <w:lvl w:ilvl="0" w:tplc="72CA40D0">
      <w:start w:val="1"/>
      <w:numFmt w:val="lowerLetter"/>
      <w:lvlText w:val="%1."/>
      <w:lvlJc w:val="left"/>
      <w:pPr>
        <w:ind w:left="3240" w:hanging="360"/>
      </w:pPr>
      <w:rPr>
        <w:rFonts w:ascii="Times New Roman" w:hAnsi="Times New Roman"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6D8A1F07"/>
    <w:multiLevelType w:val="hybridMultilevel"/>
    <w:tmpl w:val="0BC28304"/>
    <w:lvl w:ilvl="0" w:tplc="95F08BA0">
      <w:start w:val="1"/>
      <w:numFmt w:val="lowerLetter"/>
      <w:lvlText w:val="%1."/>
      <w:lvlJc w:val="left"/>
      <w:pPr>
        <w:ind w:left="3240" w:hanging="360"/>
      </w:pPr>
      <w:rPr>
        <w:rFonts w:ascii="Times New Roman" w:hAnsi="Times New Roman"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6ED94403"/>
    <w:multiLevelType w:val="hybridMultilevel"/>
    <w:tmpl w:val="B580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D1C73"/>
    <w:multiLevelType w:val="multilevel"/>
    <w:tmpl w:val="71787FF2"/>
    <w:lvl w:ilvl="0">
      <w:start w:val="1"/>
      <w:numFmt w:val="decimal"/>
      <w:lvlText w:val="%1."/>
      <w:lvlJc w:val="left"/>
      <w:pPr>
        <w:tabs>
          <w:tab w:val="num" w:pos="432"/>
        </w:tabs>
        <w:ind w:left="0" w:firstLine="0"/>
      </w:pPr>
      <w:rPr>
        <w:rFonts w:hint="default"/>
        <w:b/>
        <w:i w:val="0"/>
        <w:sz w:val="20"/>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upp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lowerRoman"/>
      <w:lvlText w:val="(%4)"/>
      <w:lvlJc w:val="left"/>
      <w:pPr>
        <w:tabs>
          <w:tab w:val="num" w:pos="3222"/>
        </w:tabs>
        <w:ind w:left="630" w:firstLine="720"/>
      </w:pPr>
      <w:rPr>
        <w:rFonts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27" w15:restartNumberingAfterBreak="0">
    <w:nsid w:val="7CF33D9B"/>
    <w:multiLevelType w:val="multilevel"/>
    <w:tmpl w:val="ACB2DC18"/>
    <w:lvl w:ilvl="0">
      <w:start w:val="1"/>
      <w:numFmt w:val="decimal"/>
      <w:lvlText w:val="%1."/>
      <w:lvlJc w:val="left"/>
      <w:pPr>
        <w:tabs>
          <w:tab w:val="num" w:pos="432"/>
        </w:tabs>
        <w:ind w:left="0" w:firstLine="0"/>
      </w:pPr>
      <w:rPr>
        <w:rFonts w:hint="default"/>
        <w:b/>
        <w:i w:val="0"/>
        <w:sz w:val="20"/>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lowerRoman"/>
      <w:lvlText w:val="(%4)"/>
      <w:lvlJc w:val="left"/>
      <w:pPr>
        <w:tabs>
          <w:tab w:val="num" w:pos="2592"/>
        </w:tabs>
        <w:ind w:left="0" w:firstLine="720"/>
      </w:pPr>
      <w:rPr>
        <w:rFonts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num w:numId="1">
    <w:abstractNumId w:val="17"/>
  </w:num>
  <w:num w:numId="2">
    <w:abstractNumId w:val="23"/>
  </w:num>
  <w:num w:numId="3">
    <w:abstractNumId w:val="24"/>
  </w:num>
  <w:num w:numId="4">
    <w:abstractNumId w:val="0"/>
  </w:num>
  <w:num w:numId="5">
    <w:abstractNumId w:val="21"/>
  </w:num>
  <w:num w:numId="6">
    <w:abstractNumId w:val="2"/>
  </w:num>
  <w:num w:numId="7">
    <w:abstractNumId w:val="5"/>
  </w:num>
  <w:num w:numId="8">
    <w:abstractNumId w:val="9"/>
  </w:num>
  <w:num w:numId="9">
    <w:abstractNumId w:val="12"/>
  </w:num>
  <w:num w:numId="10">
    <w:abstractNumId w:val="20"/>
  </w:num>
  <w:num w:numId="11">
    <w:abstractNumId w:val="4"/>
  </w:num>
  <w:num w:numId="12">
    <w:abstractNumId w:val="3"/>
  </w:num>
  <w:num w:numId="13">
    <w:abstractNumId w:val="7"/>
  </w:num>
  <w:num w:numId="14">
    <w:abstractNumId w:val="15"/>
  </w:num>
  <w:num w:numId="15">
    <w:abstractNumId w:val="6"/>
  </w:num>
  <w:num w:numId="16">
    <w:abstractNumId w:val="11"/>
  </w:num>
  <w:num w:numId="17">
    <w:abstractNumId w:val="25"/>
  </w:num>
  <w:num w:numId="18">
    <w:abstractNumId w:val="27"/>
  </w:num>
  <w:num w:numId="19">
    <w:abstractNumId w:val="22"/>
  </w:num>
  <w:num w:numId="20">
    <w:abstractNumId w:val="1"/>
  </w:num>
  <w:num w:numId="21">
    <w:abstractNumId w:val="16"/>
  </w:num>
  <w:num w:numId="22">
    <w:abstractNumId w:val="19"/>
  </w:num>
  <w:num w:numId="23">
    <w:abstractNumId w:val="8"/>
  </w:num>
  <w:num w:numId="24">
    <w:abstractNumId w:val="13"/>
  </w:num>
  <w:num w:numId="25">
    <w:abstractNumId w:val="26"/>
  </w:num>
  <w:num w:numId="26">
    <w:abstractNumId w:val="14"/>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78"/>
    <w:rsid w:val="00001B35"/>
    <w:rsid w:val="00002689"/>
    <w:rsid w:val="00005DFC"/>
    <w:rsid w:val="0002261D"/>
    <w:rsid w:val="00030106"/>
    <w:rsid w:val="00033D2D"/>
    <w:rsid w:val="00036295"/>
    <w:rsid w:val="00037AC3"/>
    <w:rsid w:val="00041141"/>
    <w:rsid w:val="000470BE"/>
    <w:rsid w:val="00053513"/>
    <w:rsid w:val="000553C7"/>
    <w:rsid w:val="00055CCE"/>
    <w:rsid w:val="000578C9"/>
    <w:rsid w:val="000660B9"/>
    <w:rsid w:val="00070D53"/>
    <w:rsid w:val="0007297B"/>
    <w:rsid w:val="00075662"/>
    <w:rsid w:val="00075ED6"/>
    <w:rsid w:val="00077E1D"/>
    <w:rsid w:val="000825CE"/>
    <w:rsid w:val="00082752"/>
    <w:rsid w:val="00082754"/>
    <w:rsid w:val="00083734"/>
    <w:rsid w:val="00084D6A"/>
    <w:rsid w:val="00087D40"/>
    <w:rsid w:val="00091A18"/>
    <w:rsid w:val="000930CB"/>
    <w:rsid w:val="000A39EA"/>
    <w:rsid w:val="000A3BB9"/>
    <w:rsid w:val="000A501E"/>
    <w:rsid w:val="000C2F88"/>
    <w:rsid w:val="000C46BB"/>
    <w:rsid w:val="000C63F4"/>
    <w:rsid w:val="000D522C"/>
    <w:rsid w:val="000E2CEE"/>
    <w:rsid w:val="000E7812"/>
    <w:rsid w:val="000F74DE"/>
    <w:rsid w:val="000F788E"/>
    <w:rsid w:val="00100986"/>
    <w:rsid w:val="00100CB1"/>
    <w:rsid w:val="00103DF0"/>
    <w:rsid w:val="00104089"/>
    <w:rsid w:val="001045DF"/>
    <w:rsid w:val="00104B59"/>
    <w:rsid w:val="00104E35"/>
    <w:rsid w:val="0011288C"/>
    <w:rsid w:val="0012086D"/>
    <w:rsid w:val="00120DC9"/>
    <w:rsid w:val="00121981"/>
    <w:rsid w:val="00122386"/>
    <w:rsid w:val="001239FF"/>
    <w:rsid w:val="00124113"/>
    <w:rsid w:val="00130101"/>
    <w:rsid w:val="00131390"/>
    <w:rsid w:val="00131772"/>
    <w:rsid w:val="001353B5"/>
    <w:rsid w:val="001365FD"/>
    <w:rsid w:val="001446D9"/>
    <w:rsid w:val="00144975"/>
    <w:rsid w:val="0014537A"/>
    <w:rsid w:val="00145A03"/>
    <w:rsid w:val="00150992"/>
    <w:rsid w:val="00152E78"/>
    <w:rsid w:val="001560A6"/>
    <w:rsid w:val="00156CC7"/>
    <w:rsid w:val="001604CB"/>
    <w:rsid w:val="00161686"/>
    <w:rsid w:val="00166E07"/>
    <w:rsid w:val="00174E0E"/>
    <w:rsid w:val="00177B1D"/>
    <w:rsid w:val="0018181C"/>
    <w:rsid w:val="00183CC1"/>
    <w:rsid w:val="00197B65"/>
    <w:rsid w:val="001A6AC1"/>
    <w:rsid w:val="001A77DE"/>
    <w:rsid w:val="001B155F"/>
    <w:rsid w:val="001B4951"/>
    <w:rsid w:val="001B51D6"/>
    <w:rsid w:val="001C10FC"/>
    <w:rsid w:val="001C1980"/>
    <w:rsid w:val="001C377D"/>
    <w:rsid w:val="001C413A"/>
    <w:rsid w:val="001C7B23"/>
    <w:rsid w:val="001D0CC9"/>
    <w:rsid w:val="001D19DA"/>
    <w:rsid w:val="001E0560"/>
    <w:rsid w:val="001E1655"/>
    <w:rsid w:val="001E52BC"/>
    <w:rsid w:val="001E5A7E"/>
    <w:rsid w:val="001E78B1"/>
    <w:rsid w:val="001F4DCB"/>
    <w:rsid w:val="001F6DED"/>
    <w:rsid w:val="002018C9"/>
    <w:rsid w:val="00204E03"/>
    <w:rsid w:val="00206D92"/>
    <w:rsid w:val="0021119E"/>
    <w:rsid w:val="002167F4"/>
    <w:rsid w:val="00221E05"/>
    <w:rsid w:val="0023320F"/>
    <w:rsid w:val="00237F2A"/>
    <w:rsid w:val="00244637"/>
    <w:rsid w:val="00254C40"/>
    <w:rsid w:val="00260B59"/>
    <w:rsid w:val="00260C00"/>
    <w:rsid w:val="0027162D"/>
    <w:rsid w:val="00273ECD"/>
    <w:rsid w:val="00274466"/>
    <w:rsid w:val="00283801"/>
    <w:rsid w:val="00283B93"/>
    <w:rsid w:val="00284221"/>
    <w:rsid w:val="002959BF"/>
    <w:rsid w:val="002A2BFC"/>
    <w:rsid w:val="002A2D0E"/>
    <w:rsid w:val="002A2E29"/>
    <w:rsid w:val="002A6CDC"/>
    <w:rsid w:val="002B0BEE"/>
    <w:rsid w:val="002B2BD9"/>
    <w:rsid w:val="002B454F"/>
    <w:rsid w:val="002C316E"/>
    <w:rsid w:val="002C4851"/>
    <w:rsid w:val="002D1B2F"/>
    <w:rsid w:val="002E2020"/>
    <w:rsid w:val="002E4048"/>
    <w:rsid w:val="002E4457"/>
    <w:rsid w:val="002E71BE"/>
    <w:rsid w:val="002F41C3"/>
    <w:rsid w:val="002F49D2"/>
    <w:rsid w:val="002F6E89"/>
    <w:rsid w:val="0030183D"/>
    <w:rsid w:val="00301FA1"/>
    <w:rsid w:val="003033BC"/>
    <w:rsid w:val="003145CE"/>
    <w:rsid w:val="00322D6E"/>
    <w:rsid w:val="00327557"/>
    <w:rsid w:val="00331BE4"/>
    <w:rsid w:val="00335DB1"/>
    <w:rsid w:val="003361E0"/>
    <w:rsid w:val="003366E4"/>
    <w:rsid w:val="00340EB8"/>
    <w:rsid w:val="00346730"/>
    <w:rsid w:val="003468C0"/>
    <w:rsid w:val="00350103"/>
    <w:rsid w:val="00355F6E"/>
    <w:rsid w:val="003602C1"/>
    <w:rsid w:val="00364287"/>
    <w:rsid w:val="00365C87"/>
    <w:rsid w:val="00366AB4"/>
    <w:rsid w:val="00374024"/>
    <w:rsid w:val="0037757A"/>
    <w:rsid w:val="0039051F"/>
    <w:rsid w:val="00390B1D"/>
    <w:rsid w:val="00391F52"/>
    <w:rsid w:val="00394F0B"/>
    <w:rsid w:val="003A252C"/>
    <w:rsid w:val="003A5187"/>
    <w:rsid w:val="003B2357"/>
    <w:rsid w:val="003B66C0"/>
    <w:rsid w:val="003C160C"/>
    <w:rsid w:val="003C31E9"/>
    <w:rsid w:val="003C478A"/>
    <w:rsid w:val="003C4AF2"/>
    <w:rsid w:val="003C577C"/>
    <w:rsid w:val="003C621D"/>
    <w:rsid w:val="003C73B0"/>
    <w:rsid w:val="003D2CD6"/>
    <w:rsid w:val="003D5265"/>
    <w:rsid w:val="003D534C"/>
    <w:rsid w:val="003D66D6"/>
    <w:rsid w:val="003E4BB1"/>
    <w:rsid w:val="003E61BF"/>
    <w:rsid w:val="003F2FBF"/>
    <w:rsid w:val="0040658E"/>
    <w:rsid w:val="00412A73"/>
    <w:rsid w:val="00412C02"/>
    <w:rsid w:val="00415E3B"/>
    <w:rsid w:val="004273BE"/>
    <w:rsid w:val="00432B49"/>
    <w:rsid w:val="00433E3C"/>
    <w:rsid w:val="0043407E"/>
    <w:rsid w:val="0043615A"/>
    <w:rsid w:val="0043687C"/>
    <w:rsid w:val="00443831"/>
    <w:rsid w:val="004442CF"/>
    <w:rsid w:val="004510BC"/>
    <w:rsid w:val="004542E4"/>
    <w:rsid w:val="004578EE"/>
    <w:rsid w:val="004579F8"/>
    <w:rsid w:val="00457C75"/>
    <w:rsid w:val="004641C2"/>
    <w:rsid w:val="004670F9"/>
    <w:rsid w:val="004678FC"/>
    <w:rsid w:val="00471D72"/>
    <w:rsid w:val="004825A8"/>
    <w:rsid w:val="00483155"/>
    <w:rsid w:val="00484050"/>
    <w:rsid w:val="004964AD"/>
    <w:rsid w:val="0049725C"/>
    <w:rsid w:val="004A5366"/>
    <w:rsid w:val="004A566C"/>
    <w:rsid w:val="004A5D5E"/>
    <w:rsid w:val="004A6E2E"/>
    <w:rsid w:val="004B195B"/>
    <w:rsid w:val="004B1D55"/>
    <w:rsid w:val="004B1F10"/>
    <w:rsid w:val="004C3560"/>
    <w:rsid w:val="004C45CE"/>
    <w:rsid w:val="004C79F5"/>
    <w:rsid w:val="004D4394"/>
    <w:rsid w:val="004D44B8"/>
    <w:rsid w:val="004D49F8"/>
    <w:rsid w:val="004E168A"/>
    <w:rsid w:val="004E4DC2"/>
    <w:rsid w:val="004E6411"/>
    <w:rsid w:val="004E709E"/>
    <w:rsid w:val="004E70B9"/>
    <w:rsid w:val="004F28D4"/>
    <w:rsid w:val="004F2922"/>
    <w:rsid w:val="005077B5"/>
    <w:rsid w:val="005079C4"/>
    <w:rsid w:val="00512D40"/>
    <w:rsid w:val="00514EF8"/>
    <w:rsid w:val="00520748"/>
    <w:rsid w:val="00522860"/>
    <w:rsid w:val="0053393D"/>
    <w:rsid w:val="005349F6"/>
    <w:rsid w:val="00552096"/>
    <w:rsid w:val="0056041E"/>
    <w:rsid w:val="00566780"/>
    <w:rsid w:val="0057032D"/>
    <w:rsid w:val="00572C94"/>
    <w:rsid w:val="00583474"/>
    <w:rsid w:val="00583E07"/>
    <w:rsid w:val="00590668"/>
    <w:rsid w:val="00592F03"/>
    <w:rsid w:val="00593322"/>
    <w:rsid w:val="005A7A97"/>
    <w:rsid w:val="005B2064"/>
    <w:rsid w:val="005B4FD3"/>
    <w:rsid w:val="005C0DD9"/>
    <w:rsid w:val="005C289E"/>
    <w:rsid w:val="005C670D"/>
    <w:rsid w:val="005D4A1A"/>
    <w:rsid w:val="005E154D"/>
    <w:rsid w:val="005E1A04"/>
    <w:rsid w:val="005E7FE1"/>
    <w:rsid w:val="005F01BF"/>
    <w:rsid w:val="005F194A"/>
    <w:rsid w:val="005F4E28"/>
    <w:rsid w:val="006000A9"/>
    <w:rsid w:val="006015BF"/>
    <w:rsid w:val="00602359"/>
    <w:rsid w:val="006035CA"/>
    <w:rsid w:val="00610D81"/>
    <w:rsid w:val="00617A23"/>
    <w:rsid w:val="00622817"/>
    <w:rsid w:val="0062725D"/>
    <w:rsid w:val="0062754E"/>
    <w:rsid w:val="00634730"/>
    <w:rsid w:val="00641D33"/>
    <w:rsid w:val="006455F0"/>
    <w:rsid w:val="00650190"/>
    <w:rsid w:val="00652594"/>
    <w:rsid w:val="006529A5"/>
    <w:rsid w:val="006701B0"/>
    <w:rsid w:val="0067214F"/>
    <w:rsid w:val="00692339"/>
    <w:rsid w:val="00693554"/>
    <w:rsid w:val="006936FE"/>
    <w:rsid w:val="006A0776"/>
    <w:rsid w:val="006B1580"/>
    <w:rsid w:val="006B6F1E"/>
    <w:rsid w:val="006C07DE"/>
    <w:rsid w:val="006D2797"/>
    <w:rsid w:val="006D34B5"/>
    <w:rsid w:val="006D4CD7"/>
    <w:rsid w:val="006F4742"/>
    <w:rsid w:val="006F7992"/>
    <w:rsid w:val="007003B2"/>
    <w:rsid w:val="007003FE"/>
    <w:rsid w:val="00702A0B"/>
    <w:rsid w:val="00702BAE"/>
    <w:rsid w:val="00704C84"/>
    <w:rsid w:val="00707141"/>
    <w:rsid w:val="0070714B"/>
    <w:rsid w:val="00722A8E"/>
    <w:rsid w:val="0072788A"/>
    <w:rsid w:val="00731B9D"/>
    <w:rsid w:val="007323B8"/>
    <w:rsid w:val="00740F59"/>
    <w:rsid w:val="00741DD9"/>
    <w:rsid w:val="00744196"/>
    <w:rsid w:val="00757DFF"/>
    <w:rsid w:val="007654D0"/>
    <w:rsid w:val="007730DF"/>
    <w:rsid w:val="00776D57"/>
    <w:rsid w:val="00784B12"/>
    <w:rsid w:val="00786C57"/>
    <w:rsid w:val="00794113"/>
    <w:rsid w:val="007A43F4"/>
    <w:rsid w:val="007B2975"/>
    <w:rsid w:val="007B66E8"/>
    <w:rsid w:val="007C27F3"/>
    <w:rsid w:val="007C69C3"/>
    <w:rsid w:val="007D46DC"/>
    <w:rsid w:val="007E27BA"/>
    <w:rsid w:val="007E6BEB"/>
    <w:rsid w:val="007F0AE2"/>
    <w:rsid w:val="00805653"/>
    <w:rsid w:val="00814448"/>
    <w:rsid w:val="008147FF"/>
    <w:rsid w:val="00816880"/>
    <w:rsid w:val="00827527"/>
    <w:rsid w:val="0083179E"/>
    <w:rsid w:val="00840357"/>
    <w:rsid w:val="0084141F"/>
    <w:rsid w:val="008518A3"/>
    <w:rsid w:val="008618CC"/>
    <w:rsid w:val="00867D6B"/>
    <w:rsid w:val="00871A9B"/>
    <w:rsid w:val="008744EC"/>
    <w:rsid w:val="00876DB5"/>
    <w:rsid w:val="00881964"/>
    <w:rsid w:val="008838D3"/>
    <w:rsid w:val="00887088"/>
    <w:rsid w:val="008944BB"/>
    <w:rsid w:val="008A44E7"/>
    <w:rsid w:val="008A622F"/>
    <w:rsid w:val="008A7922"/>
    <w:rsid w:val="008B09D4"/>
    <w:rsid w:val="008B660B"/>
    <w:rsid w:val="008B6B5F"/>
    <w:rsid w:val="008D71BC"/>
    <w:rsid w:val="008E08EB"/>
    <w:rsid w:val="008E2C9E"/>
    <w:rsid w:val="008E2D95"/>
    <w:rsid w:val="008F2960"/>
    <w:rsid w:val="008F620D"/>
    <w:rsid w:val="008F7CC5"/>
    <w:rsid w:val="00901A50"/>
    <w:rsid w:val="00911813"/>
    <w:rsid w:val="00913F90"/>
    <w:rsid w:val="00916EB4"/>
    <w:rsid w:val="00917741"/>
    <w:rsid w:val="00921A3E"/>
    <w:rsid w:val="00923873"/>
    <w:rsid w:val="009275EE"/>
    <w:rsid w:val="009321A4"/>
    <w:rsid w:val="00935DFF"/>
    <w:rsid w:val="00936126"/>
    <w:rsid w:val="00954301"/>
    <w:rsid w:val="00954E39"/>
    <w:rsid w:val="00957B06"/>
    <w:rsid w:val="00957FD8"/>
    <w:rsid w:val="00962A9A"/>
    <w:rsid w:val="00970A2E"/>
    <w:rsid w:val="00973F54"/>
    <w:rsid w:val="009762A2"/>
    <w:rsid w:val="009857D3"/>
    <w:rsid w:val="009A4F5A"/>
    <w:rsid w:val="009A5AF2"/>
    <w:rsid w:val="009B1864"/>
    <w:rsid w:val="009D28DF"/>
    <w:rsid w:val="009D643A"/>
    <w:rsid w:val="009D76D1"/>
    <w:rsid w:val="009E3659"/>
    <w:rsid w:val="009E6ED1"/>
    <w:rsid w:val="009F4DEE"/>
    <w:rsid w:val="009F663E"/>
    <w:rsid w:val="00A00CFD"/>
    <w:rsid w:val="00A05FD5"/>
    <w:rsid w:val="00A14308"/>
    <w:rsid w:val="00A1665A"/>
    <w:rsid w:val="00A17511"/>
    <w:rsid w:val="00A2418E"/>
    <w:rsid w:val="00A25329"/>
    <w:rsid w:val="00A259EB"/>
    <w:rsid w:val="00A32C77"/>
    <w:rsid w:val="00A55CC7"/>
    <w:rsid w:val="00A56B00"/>
    <w:rsid w:val="00A62B6C"/>
    <w:rsid w:val="00A72817"/>
    <w:rsid w:val="00A75CDB"/>
    <w:rsid w:val="00A82A12"/>
    <w:rsid w:val="00A85869"/>
    <w:rsid w:val="00A8634E"/>
    <w:rsid w:val="00A87131"/>
    <w:rsid w:val="00A87E42"/>
    <w:rsid w:val="00A90E7E"/>
    <w:rsid w:val="00A947C0"/>
    <w:rsid w:val="00A96E21"/>
    <w:rsid w:val="00AA3123"/>
    <w:rsid w:val="00AA4891"/>
    <w:rsid w:val="00AA7283"/>
    <w:rsid w:val="00AB7DA3"/>
    <w:rsid w:val="00AB7E84"/>
    <w:rsid w:val="00AC4AD1"/>
    <w:rsid w:val="00AC58B8"/>
    <w:rsid w:val="00AD1678"/>
    <w:rsid w:val="00AD1F32"/>
    <w:rsid w:val="00AD2338"/>
    <w:rsid w:val="00AD5018"/>
    <w:rsid w:val="00AD59C3"/>
    <w:rsid w:val="00AE12DE"/>
    <w:rsid w:val="00AE7A0C"/>
    <w:rsid w:val="00AF2F4E"/>
    <w:rsid w:val="00AF6E63"/>
    <w:rsid w:val="00AF76DD"/>
    <w:rsid w:val="00B0197C"/>
    <w:rsid w:val="00B1690D"/>
    <w:rsid w:val="00B23C84"/>
    <w:rsid w:val="00B34F4D"/>
    <w:rsid w:val="00B353A7"/>
    <w:rsid w:val="00B51D2F"/>
    <w:rsid w:val="00B5356B"/>
    <w:rsid w:val="00B60D8E"/>
    <w:rsid w:val="00B61DE9"/>
    <w:rsid w:val="00B6374F"/>
    <w:rsid w:val="00B702D5"/>
    <w:rsid w:val="00B7437D"/>
    <w:rsid w:val="00B82D7E"/>
    <w:rsid w:val="00B84FDB"/>
    <w:rsid w:val="00B852DF"/>
    <w:rsid w:val="00B87C3F"/>
    <w:rsid w:val="00B953BF"/>
    <w:rsid w:val="00B96417"/>
    <w:rsid w:val="00B97790"/>
    <w:rsid w:val="00BA0973"/>
    <w:rsid w:val="00BA0B1B"/>
    <w:rsid w:val="00BA30F5"/>
    <w:rsid w:val="00BA319D"/>
    <w:rsid w:val="00BB58AE"/>
    <w:rsid w:val="00BB5FAC"/>
    <w:rsid w:val="00BC3A81"/>
    <w:rsid w:val="00BC51F4"/>
    <w:rsid w:val="00BC5B20"/>
    <w:rsid w:val="00BC76E8"/>
    <w:rsid w:val="00BD13C3"/>
    <w:rsid w:val="00BD481F"/>
    <w:rsid w:val="00BD48AB"/>
    <w:rsid w:val="00BE3195"/>
    <w:rsid w:val="00BF3FDE"/>
    <w:rsid w:val="00BF4652"/>
    <w:rsid w:val="00C02039"/>
    <w:rsid w:val="00C02F10"/>
    <w:rsid w:val="00C038CC"/>
    <w:rsid w:val="00C06DE5"/>
    <w:rsid w:val="00C1370E"/>
    <w:rsid w:val="00C219B7"/>
    <w:rsid w:val="00C25FCC"/>
    <w:rsid w:val="00C27C28"/>
    <w:rsid w:val="00C33D17"/>
    <w:rsid w:val="00C34D8D"/>
    <w:rsid w:val="00C42751"/>
    <w:rsid w:val="00C4502F"/>
    <w:rsid w:val="00C4582D"/>
    <w:rsid w:val="00C4702B"/>
    <w:rsid w:val="00C653BD"/>
    <w:rsid w:val="00C75C55"/>
    <w:rsid w:val="00C81805"/>
    <w:rsid w:val="00C8239B"/>
    <w:rsid w:val="00C83BD5"/>
    <w:rsid w:val="00C92E9A"/>
    <w:rsid w:val="00CA4E0C"/>
    <w:rsid w:val="00CB04C2"/>
    <w:rsid w:val="00CB1126"/>
    <w:rsid w:val="00CD7650"/>
    <w:rsid w:val="00CE0764"/>
    <w:rsid w:val="00CE3D35"/>
    <w:rsid w:val="00CE5F04"/>
    <w:rsid w:val="00CF3288"/>
    <w:rsid w:val="00CF4994"/>
    <w:rsid w:val="00CF7565"/>
    <w:rsid w:val="00D02B22"/>
    <w:rsid w:val="00D07DA3"/>
    <w:rsid w:val="00D07F72"/>
    <w:rsid w:val="00D11640"/>
    <w:rsid w:val="00D20DD2"/>
    <w:rsid w:val="00D40590"/>
    <w:rsid w:val="00D43F17"/>
    <w:rsid w:val="00D461FB"/>
    <w:rsid w:val="00D46846"/>
    <w:rsid w:val="00D61CDC"/>
    <w:rsid w:val="00D62BB1"/>
    <w:rsid w:val="00D90A33"/>
    <w:rsid w:val="00D944DD"/>
    <w:rsid w:val="00D95661"/>
    <w:rsid w:val="00DA1C43"/>
    <w:rsid w:val="00DB3C8A"/>
    <w:rsid w:val="00DB6383"/>
    <w:rsid w:val="00DB7C10"/>
    <w:rsid w:val="00DB7DED"/>
    <w:rsid w:val="00DC4CE1"/>
    <w:rsid w:val="00DC7016"/>
    <w:rsid w:val="00DD77DA"/>
    <w:rsid w:val="00DD79CD"/>
    <w:rsid w:val="00DF5317"/>
    <w:rsid w:val="00DF5842"/>
    <w:rsid w:val="00DF7273"/>
    <w:rsid w:val="00E00BDB"/>
    <w:rsid w:val="00E0245E"/>
    <w:rsid w:val="00E02910"/>
    <w:rsid w:val="00E049BA"/>
    <w:rsid w:val="00E058D3"/>
    <w:rsid w:val="00E05BC8"/>
    <w:rsid w:val="00E14F7E"/>
    <w:rsid w:val="00E15EEA"/>
    <w:rsid w:val="00E22037"/>
    <w:rsid w:val="00E225E8"/>
    <w:rsid w:val="00E239BF"/>
    <w:rsid w:val="00E26C64"/>
    <w:rsid w:val="00E300F6"/>
    <w:rsid w:val="00E32741"/>
    <w:rsid w:val="00E355A1"/>
    <w:rsid w:val="00E35867"/>
    <w:rsid w:val="00E407C8"/>
    <w:rsid w:val="00E42431"/>
    <w:rsid w:val="00E4383A"/>
    <w:rsid w:val="00E4594A"/>
    <w:rsid w:val="00E464BB"/>
    <w:rsid w:val="00E5529D"/>
    <w:rsid w:val="00E57131"/>
    <w:rsid w:val="00E60C8C"/>
    <w:rsid w:val="00E64475"/>
    <w:rsid w:val="00E6731B"/>
    <w:rsid w:val="00E710EC"/>
    <w:rsid w:val="00E71D07"/>
    <w:rsid w:val="00E74336"/>
    <w:rsid w:val="00E75A0E"/>
    <w:rsid w:val="00E81E26"/>
    <w:rsid w:val="00E97448"/>
    <w:rsid w:val="00EA10A9"/>
    <w:rsid w:val="00EA1282"/>
    <w:rsid w:val="00EA1F97"/>
    <w:rsid w:val="00EA281C"/>
    <w:rsid w:val="00EA4CB7"/>
    <w:rsid w:val="00EC28DA"/>
    <w:rsid w:val="00EC2F95"/>
    <w:rsid w:val="00EC3D73"/>
    <w:rsid w:val="00ED0A5E"/>
    <w:rsid w:val="00ED3E3F"/>
    <w:rsid w:val="00EE1E1A"/>
    <w:rsid w:val="00EE454C"/>
    <w:rsid w:val="00EE59B3"/>
    <w:rsid w:val="00EF19C0"/>
    <w:rsid w:val="00EF422D"/>
    <w:rsid w:val="00EF69F6"/>
    <w:rsid w:val="00F020A3"/>
    <w:rsid w:val="00F03378"/>
    <w:rsid w:val="00F04044"/>
    <w:rsid w:val="00F04DE2"/>
    <w:rsid w:val="00F1035D"/>
    <w:rsid w:val="00F1126A"/>
    <w:rsid w:val="00F125F6"/>
    <w:rsid w:val="00F137F5"/>
    <w:rsid w:val="00F30747"/>
    <w:rsid w:val="00F3580F"/>
    <w:rsid w:val="00F424DC"/>
    <w:rsid w:val="00F44D87"/>
    <w:rsid w:val="00F53B34"/>
    <w:rsid w:val="00F552B4"/>
    <w:rsid w:val="00F65EBB"/>
    <w:rsid w:val="00F66BB4"/>
    <w:rsid w:val="00F71AA3"/>
    <w:rsid w:val="00F7430F"/>
    <w:rsid w:val="00F805D5"/>
    <w:rsid w:val="00F82522"/>
    <w:rsid w:val="00F93DAD"/>
    <w:rsid w:val="00F93EA9"/>
    <w:rsid w:val="00F940F9"/>
    <w:rsid w:val="00FA13B4"/>
    <w:rsid w:val="00FB2F87"/>
    <w:rsid w:val="00FB448A"/>
    <w:rsid w:val="00FC2131"/>
    <w:rsid w:val="00FC67FE"/>
    <w:rsid w:val="00FC7A55"/>
    <w:rsid w:val="00FC7E0D"/>
    <w:rsid w:val="00FE784C"/>
    <w:rsid w:val="00FF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85B004"/>
  <w15:docId w15:val="{7B3B4008-2583-4470-8C40-EAEA2511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78"/>
    <w:rPr>
      <w:rFonts w:asciiTheme="minorHAnsi" w:eastAsiaTheme="minorEastAsia" w:hAnsiTheme="minorHAnsi"/>
    </w:rPr>
  </w:style>
  <w:style w:type="paragraph" w:styleId="Heading1">
    <w:name w:val="heading 1"/>
    <w:basedOn w:val="Normal"/>
    <w:next w:val="Normal"/>
    <w:link w:val="Heading1Char"/>
    <w:qFormat/>
    <w:rsid w:val="00704C84"/>
    <w:pPr>
      <w:keepNext/>
      <w:spacing w:after="0" w:line="240" w:lineRule="auto"/>
      <w:jc w:val="center"/>
      <w:outlineLvl w:val="0"/>
    </w:pPr>
    <w:rPr>
      <w:rFonts w:ascii="Calibri" w:eastAsia="Times New Roman" w:hAnsi="Calibri" w:cs="Arial"/>
      <w:b/>
      <w:color w:val="FFFFFF"/>
      <w:sz w:val="24"/>
      <w:szCs w:val="24"/>
    </w:rPr>
  </w:style>
  <w:style w:type="paragraph" w:styleId="Heading2">
    <w:name w:val="heading 2"/>
    <w:basedOn w:val="Normal"/>
    <w:next w:val="Normal"/>
    <w:link w:val="Heading2Char"/>
    <w:qFormat/>
    <w:rsid w:val="00704C84"/>
    <w:pPr>
      <w:keepNext/>
      <w:spacing w:after="0" w:line="240" w:lineRule="auto"/>
      <w:jc w:val="center"/>
      <w:outlineLvl w:val="1"/>
    </w:pPr>
    <w:rPr>
      <w:rFonts w:ascii="Batang" w:eastAsia="Times New Roman" w:hAnsi="Batang" w:cs="Arial"/>
      <w:b/>
      <w:bCs/>
      <w:sz w:val="48"/>
      <w:szCs w:val="24"/>
    </w:rPr>
  </w:style>
  <w:style w:type="paragraph" w:styleId="Heading4">
    <w:name w:val="heading 4"/>
    <w:basedOn w:val="Normal"/>
    <w:next w:val="Normal"/>
    <w:link w:val="Heading4Char"/>
    <w:qFormat/>
    <w:rsid w:val="00704C84"/>
    <w:pPr>
      <w:keepNext/>
      <w:spacing w:after="0" w:line="240" w:lineRule="auto"/>
      <w:jc w:val="center"/>
      <w:outlineLvl w:val="3"/>
    </w:pPr>
    <w:rPr>
      <w:rFonts w:ascii="Calibri" w:eastAsia="Times New Roman" w:hAnsi="Calibri" w:cs="Arial"/>
      <w:b/>
      <w:bCs/>
      <w:sz w:val="32"/>
      <w:szCs w:val="24"/>
    </w:rPr>
  </w:style>
  <w:style w:type="paragraph" w:styleId="Heading5">
    <w:name w:val="heading 5"/>
    <w:basedOn w:val="Normal"/>
    <w:next w:val="Normal"/>
    <w:link w:val="Heading5Char"/>
    <w:qFormat/>
    <w:rsid w:val="00704C84"/>
    <w:pPr>
      <w:keepNext/>
      <w:spacing w:after="0" w:line="240" w:lineRule="auto"/>
      <w:jc w:val="center"/>
      <w:outlineLvl w:val="4"/>
    </w:pPr>
    <w:rPr>
      <w:rFonts w:ascii="Calibri" w:eastAsia="Times New Roman" w:hAnsi="Calibri"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C45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2D"/>
    <w:rPr>
      <w:rFonts w:asciiTheme="minorHAnsi" w:eastAsiaTheme="minorEastAsia" w:hAnsiTheme="minorHAnsi"/>
    </w:rPr>
  </w:style>
  <w:style w:type="paragraph" w:styleId="Footer">
    <w:name w:val="footer"/>
    <w:basedOn w:val="Normal"/>
    <w:link w:val="FooterChar"/>
    <w:uiPriority w:val="99"/>
    <w:unhideWhenUsed/>
    <w:rsid w:val="00C45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2D"/>
    <w:rPr>
      <w:rFonts w:asciiTheme="minorHAnsi" w:eastAsiaTheme="minorEastAsia" w:hAnsiTheme="minorHAnsi"/>
    </w:rPr>
  </w:style>
  <w:style w:type="paragraph" w:styleId="BalloonText">
    <w:name w:val="Balloon Text"/>
    <w:basedOn w:val="Normal"/>
    <w:link w:val="BalloonTextChar"/>
    <w:semiHidden/>
    <w:unhideWhenUsed/>
    <w:rsid w:val="00C45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2D"/>
    <w:rPr>
      <w:rFonts w:ascii="Tahoma" w:eastAsiaTheme="minorEastAsia" w:hAnsi="Tahoma" w:cs="Tahoma"/>
      <w:sz w:val="16"/>
      <w:szCs w:val="16"/>
    </w:rPr>
  </w:style>
  <w:style w:type="paragraph" w:customStyle="1" w:styleId="Default">
    <w:name w:val="Default"/>
    <w:rsid w:val="00C25FC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32C77"/>
    <w:rPr>
      <w:sz w:val="16"/>
      <w:szCs w:val="16"/>
    </w:rPr>
  </w:style>
  <w:style w:type="paragraph" w:styleId="CommentText">
    <w:name w:val="annotation text"/>
    <w:basedOn w:val="Normal"/>
    <w:link w:val="CommentTextChar"/>
    <w:uiPriority w:val="99"/>
    <w:semiHidden/>
    <w:unhideWhenUsed/>
    <w:rsid w:val="00A32C77"/>
    <w:pPr>
      <w:spacing w:line="240" w:lineRule="auto"/>
    </w:pPr>
    <w:rPr>
      <w:sz w:val="20"/>
      <w:szCs w:val="20"/>
    </w:rPr>
  </w:style>
  <w:style w:type="character" w:customStyle="1" w:styleId="CommentTextChar">
    <w:name w:val="Comment Text Char"/>
    <w:basedOn w:val="DefaultParagraphFont"/>
    <w:link w:val="CommentText"/>
    <w:uiPriority w:val="99"/>
    <w:semiHidden/>
    <w:rsid w:val="00A32C77"/>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A32C77"/>
    <w:rPr>
      <w:b/>
      <w:bCs/>
    </w:rPr>
  </w:style>
  <w:style w:type="character" w:customStyle="1" w:styleId="CommentSubjectChar">
    <w:name w:val="Comment Subject Char"/>
    <w:basedOn w:val="CommentTextChar"/>
    <w:link w:val="CommentSubject"/>
    <w:uiPriority w:val="99"/>
    <w:semiHidden/>
    <w:rsid w:val="00A32C77"/>
    <w:rPr>
      <w:rFonts w:asciiTheme="minorHAnsi" w:eastAsiaTheme="minorEastAsia" w:hAnsiTheme="minorHAnsi"/>
      <w:b/>
      <w:bCs/>
      <w:sz w:val="20"/>
      <w:szCs w:val="20"/>
    </w:rPr>
  </w:style>
  <w:style w:type="character" w:customStyle="1" w:styleId="Heading1Char">
    <w:name w:val="Heading 1 Char"/>
    <w:basedOn w:val="DefaultParagraphFont"/>
    <w:link w:val="Heading1"/>
    <w:rsid w:val="00704C84"/>
    <w:rPr>
      <w:rFonts w:ascii="Calibri" w:eastAsia="Times New Roman" w:hAnsi="Calibri" w:cs="Arial"/>
      <w:b/>
      <w:color w:val="FFFFFF"/>
      <w:sz w:val="24"/>
      <w:szCs w:val="24"/>
    </w:rPr>
  </w:style>
  <w:style w:type="character" w:customStyle="1" w:styleId="Heading2Char">
    <w:name w:val="Heading 2 Char"/>
    <w:basedOn w:val="DefaultParagraphFont"/>
    <w:link w:val="Heading2"/>
    <w:rsid w:val="00704C84"/>
    <w:rPr>
      <w:rFonts w:ascii="Batang" w:eastAsia="Times New Roman" w:hAnsi="Batang" w:cs="Arial"/>
      <w:b/>
      <w:bCs/>
      <w:sz w:val="48"/>
      <w:szCs w:val="24"/>
    </w:rPr>
  </w:style>
  <w:style w:type="character" w:customStyle="1" w:styleId="Heading4Char">
    <w:name w:val="Heading 4 Char"/>
    <w:basedOn w:val="DefaultParagraphFont"/>
    <w:link w:val="Heading4"/>
    <w:rsid w:val="00704C84"/>
    <w:rPr>
      <w:rFonts w:ascii="Calibri" w:eastAsia="Times New Roman" w:hAnsi="Calibri" w:cs="Arial"/>
      <w:b/>
      <w:bCs/>
      <w:sz w:val="32"/>
      <w:szCs w:val="24"/>
    </w:rPr>
  </w:style>
  <w:style w:type="character" w:customStyle="1" w:styleId="Heading5Char">
    <w:name w:val="Heading 5 Char"/>
    <w:basedOn w:val="DefaultParagraphFont"/>
    <w:link w:val="Heading5"/>
    <w:rsid w:val="00704C84"/>
    <w:rPr>
      <w:rFonts w:ascii="Calibri" w:eastAsia="Times New Roman" w:hAnsi="Calibri" w:cs="Arial"/>
      <w:b/>
      <w:bCs/>
      <w:sz w:val="24"/>
      <w:szCs w:val="24"/>
    </w:rPr>
  </w:style>
  <w:style w:type="paragraph" w:styleId="BodyText">
    <w:name w:val="Body Text"/>
    <w:basedOn w:val="Normal"/>
    <w:link w:val="BodyTextChar"/>
    <w:rsid w:val="00704C84"/>
    <w:pPr>
      <w:spacing w:after="0" w:line="240" w:lineRule="auto"/>
    </w:pPr>
    <w:rPr>
      <w:rFonts w:ascii="Calibri" w:eastAsia="Times New Roman" w:hAnsi="Calibri" w:cs="Arial"/>
      <w:sz w:val="24"/>
      <w:szCs w:val="24"/>
    </w:rPr>
  </w:style>
  <w:style w:type="character" w:customStyle="1" w:styleId="BodyTextChar">
    <w:name w:val="Body Text Char"/>
    <w:basedOn w:val="DefaultParagraphFont"/>
    <w:link w:val="BodyText"/>
    <w:rsid w:val="00704C84"/>
    <w:rPr>
      <w:rFonts w:ascii="Calibri" w:eastAsia="Times New Roman" w:hAnsi="Calibri" w:cs="Arial"/>
      <w:sz w:val="24"/>
      <w:szCs w:val="24"/>
    </w:rPr>
  </w:style>
  <w:style w:type="character" w:styleId="Hyperlink">
    <w:name w:val="Hyperlink"/>
    <w:rsid w:val="00704C84"/>
    <w:rPr>
      <w:color w:val="0000FF"/>
      <w:u w:val="single"/>
    </w:rPr>
  </w:style>
  <w:style w:type="paragraph" w:styleId="BodyTextIndent2">
    <w:name w:val="Body Text Indent 2"/>
    <w:basedOn w:val="Normal"/>
    <w:link w:val="BodyTextIndent2Char"/>
    <w:rsid w:val="003D534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D534C"/>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534C"/>
    <w:pPr>
      <w:spacing w:before="100" w:beforeAutospacing="1" w:after="100" w:afterAutospacing="1" w:line="240" w:lineRule="auto"/>
    </w:pPr>
    <w:rPr>
      <w:rFonts w:ascii="Times New Roman" w:eastAsiaTheme="minorHAnsi" w:hAnsi="Times New Roman" w:cs="Times New Roman"/>
      <w:sz w:val="24"/>
      <w:szCs w:val="24"/>
    </w:rPr>
  </w:style>
  <w:style w:type="paragraph" w:styleId="NoSpacing">
    <w:name w:val="No Spacing"/>
    <w:uiPriority w:val="1"/>
    <w:qFormat/>
    <w:rsid w:val="00254C40"/>
    <w:pPr>
      <w:spacing w:after="0" w:line="240" w:lineRule="auto"/>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512A-346C-4A53-9CC4-A48E3DCDD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609DD4-E0F0-4B6E-86F3-C47BAD5D5F71}">
  <ds:schemaRefs>
    <ds:schemaRef ds:uri="http://schemas.microsoft.com/sharepoint/v3/contenttype/forms"/>
  </ds:schemaRefs>
</ds:datastoreItem>
</file>

<file path=customXml/itemProps3.xml><?xml version="1.0" encoding="utf-8"?>
<ds:datastoreItem xmlns:ds="http://schemas.openxmlformats.org/officeDocument/2006/customXml" ds:itemID="{F0CE24F6-98DB-4EA1-975F-722406B89A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6B6C23-0664-4564-A3CF-093A51F5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13</Pages>
  <Words>4662</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Sundy, Sharon</cp:lastModifiedBy>
  <cp:revision>17</cp:revision>
  <cp:lastPrinted>2019-11-15T17:45:00Z</cp:lastPrinted>
  <dcterms:created xsi:type="dcterms:W3CDTF">2023-01-13T15:35:00Z</dcterms:created>
  <dcterms:modified xsi:type="dcterms:W3CDTF">2023-01-25T21:32:00Z</dcterms:modified>
</cp:coreProperties>
</file>